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131" w:rsidRDefault="00A87131" w:rsidP="00D06E3A">
      <w:pPr>
        <w:pStyle w:val="Default"/>
        <w:jc w:val="center"/>
        <w:rPr>
          <w:sz w:val="28"/>
          <w:szCs w:val="28"/>
        </w:rPr>
      </w:pPr>
      <w:bookmarkStart w:id="0" w:name="_Toc279215950"/>
      <w:r>
        <w:rPr>
          <w:sz w:val="28"/>
          <w:szCs w:val="28"/>
        </w:rPr>
        <w:t>МИНИСТЕРСТВО ОБРАЗОВАНИЯ РЕСПУБЛИКИ БЕЛАРУСЬ БЕЛОРУССКИЙ ГОСУДАРСТВЕННЫЙ УНИВЕРСИТЕТ</w:t>
      </w:r>
    </w:p>
    <w:p w:rsidR="00A87131" w:rsidRDefault="00A87131" w:rsidP="00D06E3A">
      <w:pPr>
        <w:pStyle w:val="Default"/>
        <w:jc w:val="center"/>
        <w:rPr>
          <w:sz w:val="28"/>
          <w:szCs w:val="28"/>
        </w:rPr>
      </w:pPr>
      <w:r>
        <w:rPr>
          <w:sz w:val="28"/>
          <w:szCs w:val="28"/>
        </w:rPr>
        <w:t>Экономический факультет</w:t>
      </w:r>
    </w:p>
    <w:p w:rsidR="00A87131" w:rsidRDefault="00A87131" w:rsidP="00D06E3A">
      <w:pPr>
        <w:pStyle w:val="Default"/>
        <w:jc w:val="center"/>
        <w:rPr>
          <w:sz w:val="28"/>
          <w:szCs w:val="28"/>
        </w:rPr>
      </w:pPr>
      <w:r>
        <w:rPr>
          <w:sz w:val="28"/>
          <w:szCs w:val="28"/>
        </w:rPr>
        <w:t>Кафедра банковской и финансовой экономики</w:t>
      </w:r>
    </w:p>
    <w:p w:rsidR="00A87131" w:rsidRDefault="00A87131" w:rsidP="00F80961">
      <w:pPr>
        <w:pStyle w:val="Default"/>
        <w:jc w:val="both"/>
        <w:rPr>
          <w:sz w:val="28"/>
          <w:szCs w:val="28"/>
        </w:rPr>
      </w:pPr>
    </w:p>
    <w:p w:rsidR="00A87131" w:rsidRDefault="00A87131" w:rsidP="00F80961">
      <w:pPr>
        <w:pStyle w:val="Default"/>
        <w:jc w:val="both"/>
        <w:rPr>
          <w:sz w:val="28"/>
          <w:szCs w:val="28"/>
        </w:rPr>
      </w:pPr>
    </w:p>
    <w:p w:rsidR="00A87131" w:rsidRDefault="00A87131" w:rsidP="00F80961">
      <w:pPr>
        <w:pStyle w:val="Default"/>
        <w:jc w:val="both"/>
        <w:rPr>
          <w:sz w:val="28"/>
          <w:szCs w:val="28"/>
        </w:rPr>
      </w:pPr>
    </w:p>
    <w:p w:rsidR="00A87131" w:rsidRDefault="00A87131" w:rsidP="00F80961">
      <w:pPr>
        <w:pStyle w:val="Default"/>
        <w:jc w:val="both"/>
        <w:rPr>
          <w:sz w:val="28"/>
          <w:szCs w:val="28"/>
        </w:rPr>
      </w:pPr>
    </w:p>
    <w:p w:rsidR="00A87131" w:rsidRDefault="00A87131" w:rsidP="00F80961">
      <w:pPr>
        <w:pStyle w:val="Default"/>
        <w:jc w:val="both"/>
        <w:rPr>
          <w:sz w:val="28"/>
          <w:szCs w:val="28"/>
        </w:rPr>
      </w:pPr>
    </w:p>
    <w:p w:rsidR="00A87131" w:rsidRDefault="00A87131" w:rsidP="00F80961">
      <w:pPr>
        <w:pStyle w:val="Default"/>
        <w:jc w:val="both"/>
        <w:rPr>
          <w:sz w:val="28"/>
          <w:szCs w:val="28"/>
        </w:rPr>
      </w:pPr>
    </w:p>
    <w:p w:rsidR="00C35B52" w:rsidRDefault="00C35B52" w:rsidP="00F80961">
      <w:pPr>
        <w:pStyle w:val="Default"/>
        <w:jc w:val="both"/>
        <w:rPr>
          <w:sz w:val="28"/>
          <w:szCs w:val="28"/>
        </w:rPr>
      </w:pPr>
    </w:p>
    <w:p w:rsidR="00C35B52" w:rsidRDefault="00C35B52" w:rsidP="00F80961">
      <w:pPr>
        <w:pStyle w:val="Default"/>
        <w:jc w:val="both"/>
        <w:rPr>
          <w:sz w:val="28"/>
          <w:szCs w:val="28"/>
        </w:rPr>
      </w:pPr>
    </w:p>
    <w:p w:rsidR="00A87131" w:rsidRDefault="00A87131" w:rsidP="00F80961">
      <w:pPr>
        <w:pStyle w:val="Default"/>
        <w:jc w:val="both"/>
        <w:rPr>
          <w:sz w:val="28"/>
          <w:szCs w:val="28"/>
        </w:rPr>
      </w:pPr>
    </w:p>
    <w:p w:rsidR="00A87131" w:rsidRDefault="00A87131" w:rsidP="00F80961">
      <w:pPr>
        <w:pStyle w:val="Default"/>
        <w:jc w:val="both"/>
        <w:rPr>
          <w:sz w:val="28"/>
          <w:szCs w:val="28"/>
        </w:rPr>
      </w:pPr>
    </w:p>
    <w:p w:rsidR="00A87131" w:rsidRDefault="00A87131" w:rsidP="00D06E3A">
      <w:pPr>
        <w:pStyle w:val="Default"/>
        <w:jc w:val="center"/>
        <w:rPr>
          <w:b/>
          <w:bCs/>
          <w:sz w:val="28"/>
          <w:szCs w:val="28"/>
        </w:rPr>
      </w:pPr>
      <w:r>
        <w:rPr>
          <w:b/>
          <w:bCs/>
          <w:sz w:val="28"/>
          <w:szCs w:val="28"/>
        </w:rPr>
        <w:t>КУРСОВАЯ  РАБОТА</w:t>
      </w:r>
    </w:p>
    <w:p w:rsidR="00A87131" w:rsidRDefault="00A87131" w:rsidP="00F80961">
      <w:pPr>
        <w:pStyle w:val="Default"/>
        <w:jc w:val="both"/>
        <w:rPr>
          <w:b/>
          <w:bCs/>
          <w:sz w:val="28"/>
          <w:szCs w:val="28"/>
        </w:rPr>
      </w:pPr>
    </w:p>
    <w:p w:rsidR="00A87131" w:rsidRDefault="00A87131" w:rsidP="00F80961">
      <w:pPr>
        <w:pStyle w:val="Default"/>
        <w:jc w:val="both"/>
        <w:rPr>
          <w:b/>
          <w:bCs/>
          <w:sz w:val="28"/>
          <w:szCs w:val="28"/>
        </w:rPr>
      </w:pPr>
      <w:r>
        <w:rPr>
          <w:sz w:val="28"/>
          <w:szCs w:val="28"/>
        </w:rPr>
        <w:t xml:space="preserve">на тему: </w:t>
      </w:r>
      <w:r w:rsidRPr="00A87131">
        <w:rPr>
          <w:b/>
          <w:sz w:val="36"/>
          <w:szCs w:val="28"/>
        </w:rPr>
        <w:t>Оценка финансовой устойчивости организации</w:t>
      </w:r>
    </w:p>
    <w:p w:rsidR="00A87131" w:rsidRDefault="00A87131" w:rsidP="00F80961">
      <w:pPr>
        <w:pStyle w:val="Default"/>
        <w:jc w:val="both"/>
        <w:rPr>
          <w:b/>
          <w:bCs/>
          <w:sz w:val="28"/>
          <w:szCs w:val="28"/>
        </w:rPr>
      </w:pPr>
    </w:p>
    <w:p w:rsidR="00A87131" w:rsidRDefault="00A87131" w:rsidP="00F80961">
      <w:pPr>
        <w:pStyle w:val="Default"/>
        <w:jc w:val="both"/>
        <w:rPr>
          <w:b/>
          <w:bCs/>
          <w:sz w:val="28"/>
          <w:szCs w:val="28"/>
        </w:rPr>
      </w:pPr>
    </w:p>
    <w:p w:rsidR="00A87131" w:rsidRDefault="00A87131" w:rsidP="00F80961">
      <w:pPr>
        <w:pStyle w:val="Default"/>
        <w:jc w:val="both"/>
        <w:rPr>
          <w:b/>
          <w:bCs/>
          <w:sz w:val="28"/>
          <w:szCs w:val="28"/>
        </w:rPr>
      </w:pPr>
    </w:p>
    <w:p w:rsidR="00A87131" w:rsidRDefault="00A87131" w:rsidP="00F80961">
      <w:pPr>
        <w:pStyle w:val="Default"/>
        <w:jc w:val="both"/>
        <w:rPr>
          <w:b/>
          <w:bCs/>
          <w:sz w:val="28"/>
          <w:szCs w:val="28"/>
        </w:rPr>
      </w:pPr>
    </w:p>
    <w:p w:rsidR="00A87131" w:rsidRDefault="00A87131" w:rsidP="00F80961">
      <w:pPr>
        <w:pStyle w:val="Default"/>
        <w:jc w:val="both"/>
        <w:rPr>
          <w:b/>
          <w:bCs/>
          <w:sz w:val="28"/>
          <w:szCs w:val="28"/>
        </w:rPr>
      </w:pPr>
    </w:p>
    <w:p w:rsidR="00A87131" w:rsidRPr="00D06E3A" w:rsidRDefault="00D06E3A" w:rsidP="00F80961">
      <w:pPr>
        <w:pStyle w:val="Default"/>
        <w:jc w:val="both"/>
        <w:rPr>
          <w:bCs/>
          <w:sz w:val="28"/>
          <w:szCs w:val="28"/>
        </w:rPr>
      </w:pPr>
      <w:r>
        <w:rPr>
          <w:bCs/>
          <w:sz w:val="28"/>
          <w:szCs w:val="28"/>
        </w:rPr>
        <w:t>Выполнила:</w:t>
      </w:r>
    </w:p>
    <w:p w:rsidR="00A87131" w:rsidRPr="005D37DF" w:rsidRDefault="00D06E3A" w:rsidP="00F80961">
      <w:pPr>
        <w:pStyle w:val="Default"/>
        <w:jc w:val="both"/>
        <w:rPr>
          <w:b/>
          <w:bCs/>
          <w:sz w:val="28"/>
          <w:szCs w:val="28"/>
        </w:rPr>
      </w:pPr>
      <w:r>
        <w:rPr>
          <w:sz w:val="28"/>
          <w:szCs w:val="28"/>
        </w:rPr>
        <w:t>с</w:t>
      </w:r>
      <w:r w:rsidR="00A87131">
        <w:rPr>
          <w:sz w:val="28"/>
          <w:szCs w:val="28"/>
        </w:rPr>
        <w:t>тудентк</w:t>
      </w:r>
      <w:r>
        <w:rPr>
          <w:sz w:val="28"/>
          <w:szCs w:val="28"/>
        </w:rPr>
        <w:t>а</w:t>
      </w:r>
      <w:r w:rsidR="00A87131">
        <w:rPr>
          <w:i/>
          <w:iCs/>
          <w:sz w:val="28"/>
          <w:szCs w:val="28"/>
        </w:rPr>
        <w:t xml:space="preserve"> </w:t>
      </w:r>
      <w:r w:rsidR="00A87131">
        <w:rPr>
          <w:sz w:val="28"/>
          <w:szCs w:val="28"/>
        </w:rPr>
        <w:t>4 курса</w:t>
      </w:r>
      <w:r w:rsidR="00A87131">
        <w:rPr>
          <w:b/>
          <w:bCs/>
          <w:sz w:val="28"/>
          <w:szCs w:val="28"/>
        </w:rPr>
        <w:t xml:space="preserve">                            ____________                     </w:t>
      </w:r>
      <w:r w:rsidR="00A87131">
        <w:rPr>
          <w:sz w:val="28"/>
          <w:szCs w:val="28"/>
        </w:rPr>
        <w:t xml:space="preserve">Ю. И. Плеханова  дневного отделения                              </w:t>
      </w:r>
    </w:p>
    <w:p w:rsidR="00A87131" w:rsidRDefault="00A87131" w:rsidP="00F80961">
      <w:pPr>
        <w:pStyle w:val="Default"/>
        <w:jc w:val="both"/>
        <w:rPr>
          <w:sz w:val="28"/>
          <w:szCs w:val="28"/>
        </w:rPr>
      </w:pPr>
      <w:r>
        <w:rPr>
          <w:sz w:val="28"/>
          <w:szCs w:val="28"/>
        </w:rPr>
        <w:t xml:space="preserve">«Финансы и кредит»                                                                   </w:t>
      </w:r>
    </w:p>
    <w:p w:rsidR="00A87131" w:rsidRDefault="00A87131" w:rsidP="00F80961">
      <w:pPr>
        <w:pStyle w:val="Default"/>
        <w:jc w:val="both"/>
        <w:rPr>
          <w:sz w:val="28"/>
          <w:szCs w:val="28"/>
        </w:rPr>
      </w:pPr>
    </w:p>
    <w:p w:rsidR="00A87131" w:rsidRDefault="00A87131" w:rsidP="00F80961">
      <w:pPr>
        <w:pStyle w:val="Default"/>
        <w:jc w:val="both"/>
        <w:rPr>
          <w:sz w:val="28"/>
          <w:szCs w:val="28"/>
        </w:rPr>
      </w:pPr>
    </w:p>
    <w:p w:rsidR="00A87131" w:rsidRDefault="00D06E3A" w:rsidP="00F80961">
      <w:pPr>
        <w:pStyle w:val="Default"/>
        <w:jc w:val="both"/>
        <w:rPr>
          <w:sz w:val="28"/>
          <w:szCs w:val="28"/>
        </w:rPr>
      </w:pPr>
      <w:r>
        <w:rPr>
          <w:sz w:val="28"/>
          <w:szCs w:val="28"/>
        </w:rPr>
        <w:t>Проверил:</w:t>
      </w:r>
    </w:p>
    <w:p w:rsidR="00A87131" w:rsidRDefault="00D06E3A" w:rsidP="00F80961">
      <w:pPr>
        <w:pStyle w:val="Default"/>
        <w:jc w:val="both"/>
        <w:rPr>
          <w:sz w:val="28"/>
          <w:szCs w:val="28"/>
        </w:rPr>
      </w:pPr>
      <w:r>
        <w:rPr>
          <w:sz w:val="28"/>
          <w:szCs w:val="28"/>
        </w:rPr>
        <w:t>н</w:t>
      </w:r>
      <w:r w:rsidR="00A87131">
        <w:rPr>
          <w:sz w:val="28"/>
          <w:szCs w:val="28"/>
        </w:rPr>
        <w:t>аучный руководитель                      ____________                      С. М. Тихоненко</w:t>
      </w:r>
      <w:r w:rsidR="00A87131">
        <w:rPr>
          <w:iCs/>
          <w:sz w:val="28"/>
          <w:szCs w:val="28"/>
        </w:rPr>
        <w:t xml:space="preserve">                      </w:t>
      </w:r>
      <w:r w:rsidR="00A87131">
        <w:rPr>
          <w:sz w:val="28"/>
          <w:szCs w:val="28"/>
        </w:rPr>
        <w:t xml:space="preserve">                                                                                                                                                                                                                  </w:t>
      </w:r>
    </w:p>
    <w:p w:rsidR="00A87131" w:rsidRDefault="00A87131" w:rsidP="00F80961">
      <w:pPr>
        <w:rPr>
          <w:sz w:val="28"/>
          <w:szCs w:val="28"/>
        </w:rPr>
      </w:pPr>
      <w:r>
        <w:rPr>
          <w:sz w:val="28"/>
          <w:szCs w:val="28"/>
        </w:rPr>
        <w:t xml:space="preserve">          </w:t>
      </w:r>
    </w:p>
    <w:p w:rsidR="00A87131" w:rsidRDefault="00A87131" w:rsidP="00F80961">
      <w:pPr>
        <w:rPr>
          <w:sz w:val="28"/>
          <w:szCs w:val="28"/>
        </w:rPr>
      </w:pPr>
    </w:p>
    <w:p w:rsidR="00C35B52" w:rsidRDefault="00C35B52" w:rsidP="00F80961">
      <w:pPr>
        <w:rPr>
          <w:sz w:val="28"/>
          <w:szCs w:val="28"/>
        </w:rPr>
      </w:pPr>
    </w:p>
    <w:p w:rsidR="00C35B52" w:rsidRDefault="00C35B52" w:rsidP="00F80961">
      <w:pPr>
        <w:rPr>
          <w:sz w:val="28"/>
          <w:szCs w:val="28"/>
        </w:rPr>
      </w:pPr>
    </w:p>
    <w:p w:rsidR="00A87131" w:rsidRDefault="00A87131" w:rsidP="00F80961">
      <w:pPr>
        <w:rPr>
          <w:sz w:val="28"/>
          <w:szCs w:val="28"/>
        </w:rPr>
      </w:pPr>
    </w:p>
    <w:p w:rsidR="00A87131" w:rsidRDefault="00A87131" w:rsidP="00F80961">
      <w:pPr>
        <w:ind w:firstLine="0"/>
        <w:rPr>
          <w:sz w:val="28"/>
          <w:szCs w:val="28"/>
        </w:rPr>
      </w:pPr>
    </w:p>
    <w:p w:rsidR="00A87131" w:rsidRPr="00BC7BF4" w:rsidRDefault="00A87131" w:rsidP="00D06E3A">
      <w:pPr>
        <w:pStyle w:val="ad"/>
        <w:jc w:val="center"/>
        <w:rPr>
          <w:rFonts w:ascii="Times New Roman" w:hAnsi="Times New Roman" w:cs="Times New Roman"/>
          <w:b w:val="0"/>
          <w:color w:val="auto"/>
        </w:rPr>
      </w:pPr>
      <w:r w:rsidRPr="00BC7BF4">
        <w:rPr>
          <w:rFonts w:ascii="Times New Roman" w:hAnsi="Times New Roman" w:cs="Times New Roman"/>
          <w:b w:val="0"/>
          <w:color w:val="auto"/>
        </w:rPr>
        <w:t>МИНСК, 2010г.</w:t>
      </w:r>
    </w:p>
    <w:p w:rsidR="00A87131" w:rsidRDefault="00A87131" w:rsidP="00F80961">
      <w:pPr>
        <w:ind w:firstLine="0"/>
      </w:pPr>
      <w:r>
        <w:br w:type="page"/>
      </w:r>
    </w:p>
    <w:sdt>
      <w:sdtPr>
        <w:id w:val="69028007"/>
        <w:docPartObj>
          <w:docPartGallery w:val="Table of Contents"/>
          <w:docPartUnique/>
        </w:docPartObj>
      </w:sdtPr>
      <w:sdtEndPr>
        <w:rPr>
          <w:rFonts w:ascii="Times New Roman" w:eastAsiaTheme="minorHAnsi" w:hAnsi="Times New Roman" w:cstheme="minorBidi"/>
          <w:b w:val="0"/>
          <w:bCs w:val="0"/>
          <w:color w:val="auto"/>
          <w:sz w:val="24"/>
          <w:szCs w:val="22"/>
        </w:rPr>
      </w:sdtEndPr>
      <w:sdtContent>
        <w:p w:rsidR="00A87131" w:rsidRDefault="00A87131" w:rsidP="007E7526">
          <w:pPr>
            <w:pStyle w:val="ad"/>
            <w:jc w:val="center"/>
          </w:pPr>
          <w:r w:rsidRPr="00022F4E">
            <w:rPr>
              <w:rStyle w:val="10"/>
              <w:color w:val="auto"/>
            </w:rPr>
            <w:t>СОДЕРЖАНИЕ</w:t>
          </w:r>
        </w:p>
        <w:p w:rsidR="00A87131" w:rsidRDefault="00A87131" w:rsidP="00F80961">
          <w:pPr>
            <w:pStyle w:val="11"/>
            <w:tabs>
              <w:tab w:val="right" w:leader="dot" w:pos="9628"/>
            </w:tabs>
            <w:rPr>
              <w:rFonts w:asciiTheme="minorHAnsi" w:eastAsiaTheme="minorEastAsia" w:hAnsiTheme="minorHAnsi"/>
              <w:noProof/>
              <w:sz w:val="22"/>
              <w:lang w:eastAsia="ru-RU"/>
            </w:rPr>
          </w:pPr>
          <w:r>
            <w:fldChar w:fldCharType="begin"/>
          </w:r>
          <w:r>
            <w:instrText xml:space="preserve"> TOC \o "1-3" \h \z \u </w:instrText>
          </w:r>
          <w:r>
            <w:fldChar w:fldCharType="separate"/>
          </w:r>
          <w:hyperlink w:anchor="_Toc279216542" w:history="1">
            <w:r w:rsidRPr="00952989">
              <w:rPr>
                <w:rStyle w:val="ae"/>
                <w:noProof/>
              </w:rPr>
              <w:t>ВВЕДЕНИЕ</w:t>
            </w:r>
            <w:r>
              <w:rPr>
                <w:noProof/>
                <w:webHidden/>
              </w:rPr>
              <w:tab/>
            </w:r>
            <w:r>
              <w:rPr>
                <w:rStyle w:val="ae"/>
                <w:noProof/>
              </w:rPr>
              <w:fldChar w:fldCharType="begin"/>
            </w:r>
            <w:r>
              <w:rPr>
                <w:noProof/>
                <w:webHidden/>
              </w:rPr>
              <w:instrText xml:space="preserve"> PAGEREF _Toc279216542 \h </w:instrText>
            </w:r>
            <w:r>
              <w:rPr>
                <w:rStyle w:val="ae"/>
                <w:noProof/>
              </w:rPr>
            </w:r>
            <w:r>
              <w:rPr>
                <w:rStyle w:val="ae"/>
                <w:noProof/>
              </w:rPr>
              <w:fldChar w:fldCharType="separate"/>
            </w:r>
            <w:r w:rsidR="00306806">
              <w:rPr>
                <w:noProof/>
                <w:webHidden/>
              </w:rPr>
              <w:t>2</w:t>
            </w:r>
            <w:r>
              <w:rPr>
                <w:rStyle w:val="ae"/>
                <w:noProof/>
              </w:rPr>
              <w:fldChar w:fldCharType="end"/>
            </w:r>
          </w:hyperlink>
        </w:p>
        <w:p w:rsidR="00A87131" w:rsidRDefault="00A87131" w:rsidP="00F80961">
          <w:pPr>
            <w:pStyle w:val="11"/>
            <w:tabs>
              <w:tab w:val="left" w:pos="1100"/>
              <w:tab w:val="right" w:leader="dot" w:pos="9628"/>
            </w:tabs>
            <w:rPr>
              <w:rFonts w:asciiTheme="minorHAnsi" w:eastAsiaTheme="minorEastAsia" w:hAnsiTheme="minorHAnsi"/>
              <w:noProof/>
              <w:sz w:val="22"/>
              <w:lang w:eastAsia="ru-RU"/>
            </w:rPr>
          </w:pPr>
          <w:hyperlink w:anchor="_Toc279216543" w:history="1">
            <w:r w:rsidRPr="00952989">
              <w:rPr>
                <w:rStyle w:val="ae"/>
                <w:noProof/>
              </w:rPr>
              <w:t>1</w:t>
            </w:r>
            <w:r>
              <w:rPr>
                <w:rFonts w:asciiTheme="minorHAnsi" w:eastAsiaTheme="minorEastAsia" w:hAnsiTheme="minorHAnsi"/>
                <w:noProof/>
                <w:sz w:val="22"/>
                <w:lang w:eastAsia="ru-RU"/>
              </w:rPr>
              <w:tab/>
            </w:r>
            <w:r w:rsidRPr="00952989">
              <w:rPr>
                <w:rStyle w:val="ae"/>
                <w:noProof/>
              </w:rPr>
              <w:t>ТЕОРЕТИЧЕСКИЕ ОСНОВЫ УПРАВЛЕНИЯ ФИНАНСОВОЙ УСТОЙЧИВОСТЬЮ ПРЕДПРИЯТИЯ.</w:t>
            </w:r>
            <w:r>
              <w:rPr>
                <w:noProof/>
                <w:webHidden/>
              </w:rPr>
              <w:tab/>
            </w:r>
            <w:r>
              <w:rPr>
                <w:rStyle w:val="ae"/>
                <w:noProof/>
              </w:rPr>
              <w:fldChar w:fldCharType="begin"/>
            </w:r>
            <w:r>
              <w:rPr>
                <w:noProof/>
                <w:webHidden/>
              </w:rPr>
              <w:instrText xml:space="preserve"> PAGEREF _Toc279216543 \h </w:instrText>
            </w:r>
            <w:r>
              <w:rPr>
                <w:rStyle w:val="ae"/>
                <w:noProof/>
              </w:rPr>
            </w:r>
            <w:r>
              <w:rPr>
                <w:rStyle w:val="ae"/>
                <w:noProof/>
              </w:rPr>
              <w:fldChar w:fldCharType="separate"/>
            </w:r>
            <w:r w:rsidR="00306806">
              <w:rPr>
                <w:noProof/>
                <w:webHidden/>
              </w:rPr>
              <w:t>4</w:t>
            </w:r>
            <w:r>
              <w:rPr>
                <w:rStyle w:val="ae"/>
                <w:noProof/>
              </w:rPr>
              <w:fldChar w:fldCharType="end"/>
            </w:r>
          </w:hyperlink>
        </w:p>
        <w:p w:rsidR="00A87131" w:rsidRDefault="00A87131" w:rsidP="00F80961">
          <w:pPr>
            <w:pStyle w:val="21"/>
            <w:rPr>
              <w:rFonts w:asciiTheme="minorHAnsi" w:eastAsiaTheme="minorEastAsia" w:hAnsiTheme="minorHAnsi"/>
              <w:noProof/>
              <w:sz w:val="22"/>
              <w:lang w:eastAsia="ru-RU"/>
            </w:rPr>
          </w:pPr>
          <w:hyperlink w:anchor="_Toc279216544" w:history="1">
            <w:r w:rsidRPr="00952989">
              <w:rPr>
                <w:rStyle w:val="ae"/>
                <w:noProof/>
              </w:rPr>
              <w:t>1.1</w:t>
            </w:r>
            <w:r>
              <w:rPr>
                <w:rFonts w:asciiTheme="minorHAnsi" w:eastAsiaTheme="minorEastAsia" w:hAnsiTheme="minorHAnsi"/>
                <w:noProof/>
                <w:sz w:val="22"/>
                <w:lang w:eastAsia="ru-RU"/>
              </w:rPr>
              <w:tab/>
            </w:r>
            <w:r w:rsidRPr="00952989">
              <w:rPr>
                <w:rStyle w:val="ae"/>
                <w:noProof/>
              </w:rPr>
              <w:t>УПРАВЛЕНИЕ ФИНАНСОВЫМ СОСТОЯНИЕМ ПРЕДПРИЯТИЯ.</w:t>
            </w:r>
            <w:r>
              <w:rPr>
                <w:noProof/>
                <w:webHidden/>
              </w:rPr>
              <w:tab/>
            </w:r>
            <w:r>
              <w:rPr>
                <w:rStyle w:val="ae"/>
                <w:noProof/>
              </w:rPr>
              <w:fldChar w:fldCharType="begin"/>
            </w:r>
            <w:r>
              <w:rPr>
                <w:noProof/>
                <w:webHidden/>
              </w:rPr>
              <w:instrText xml:space="preserve"> PAGEREF _Toc279216544 \h </w:instrText>
            </w:r>
            <w:r>
              <w:rPr>
                <w:rStyle w:val="ae"/>
                <w:noProof/>
              </w:rPr>
            </w:r>
            <w:r>
              <w:rPr>
                <w:rStyle w:val="ae"/>
                <w:noProof/>
              </w:rPr>
              <w:fldChar w:fldCharType="separate"/>
            </w:r>
            <w:r w:rsidR="00306806">
              <w:rPr>
                <w:noProof/>
                <w:webHidden/>
              </w:rPr>
              <w:t>4</w:t>
            </w:r>
            <w:r>
              <w:rPr>
                <w:rStyle w:val="ae"/>
                <w:noProof/>
              </w:rPr>
              <w:fldChar w:fldCharType="end"/>
            </w:r>
          </w:hyperlink>
        </w:p>
        <w:p w:rsidR="00A87131" w:rsidRDefault="00A87131" w:rsidP="00F80961">
          <w:pPr>
            <w:pStyle w:val="21"/>
            <w:rPr>
              <w:rFonts w:asciiTheme="minorHAnsi" w:eastAsiaTheme="minorEastAsia" w:hAnsiTheme="minorHAnsi"/>
              <w:noProof/>
              <w:sz w:val="22"/>
              <w:lang w:eastAsia="ru-RU"/>
            </w:rPr>
          </w:pPr>
          <w:hyperlink w:anchor="_Toc279216545" w:history="1">
            <w:r w:rsidRPr="00952989">
              <w:rPr>
                <w:rStyle w:val="ae"/>
                <w:noProof/>
              </w:rPr>
              <w:t>1.2</w:t>
            </w:r>
            <w:r>
              <w:rPr>
                <w:rFonts w:asciiTheme="minorHAnsi" w:eastAsiaTheme="minorEastAsia" w:hAnsiTheme="minorHAnsi"/>
                <w:noProof/>
                <w:sz w:val="22"/>
                <w:lang w:eastAsia="ru-RU"/>
              </w:rPr>
              <w:tab/>
            </w:r>
            <w:r w:rsidRPr="00952989">
              <w:rPr>
                <w:rStyle w:val="ae"/>
                <w:noProof/>
              </w:rPr>
              <w:t>СУЩНОСТЬ И ТИПЫ ФИНАНСОВОЙ УСТОЙЧИВОСТИ ПРЕДПРИЯТИЯ</w:t>
            </w:r>
            <w:r>
              <w:rPr>
                <w:noProof/>
                <w:webHidden/>
              </w:rPr>
              <w:tab/>
            </w:r>
            <w:r>
              <w:rPr>
                <w:rStyle w:val="ae"/>
                <w:noProof/>
              </w:rPr>
              <w:fldChar w:fldCharType="begin"/>
            </w:r>
            <w:r>
              <w:rPr>
                <w:noProof/>
                <w:webHidden/>
              </w:rPr>
              <w:instrText xml:space="preserve"> PAGEREF _Toc279216545 \h </w:instrText>
            </w:r>
            <w:r>
              <w:rPr>
                <w:rStyle w:val="ae"/>
                <w:noProof/>
              </w:rPr>
            </w:r>
            <w:r>
              <w:rPr>
                <w:rStyle w:val="ae"/>
                <w:noProof/>
              </w:rPr>
              <w:fldChar w:fldCharType="separate"/>
            </w:r>
            <w:r w:rsidR="00306806">
              <w:rPr>
                <w:noProof/>
                <w:webHidden/>
              </w:rPr>
              <w:t>6</w:t>
            </w:r>
            <w:r>
              <w:rPr>
                <w:rStyle w:val="ae"/>
                <w:noProof/>
              </w:rPr>
              <w:fldChar w:fldCharType="end"/>
            </w:r>
          </w:hyperlink>
        </w:p>
        <w:p w:rsidR="00A87131" w:rsidRDefault="00A87131" w:rsidP="00F80961">
          <w:pPr>
            <w:pStyle w:val="21"/>
            <w:rPr>
              <w:rFonts w:asciiTheme="minorHAnsi" w:eastAsiaTheme="minorEastAsia" w:hAnsiTheme="minorHAnsi"/>
              <w:noProof/>
              <w:sz w:val="22"/>
              <w:lang w:eastAsia="ru-RU"/>
            </w:rPr>
          </w:pPr>
          <w:hyperlink w:anchor="_Toc279216546" w:history="1">
            <w:r w:rsidRPr="00952989">
              <w:rPr>
                <w:rStyle w:val="ae"/>
                <w:noProof/>
              </w:rPr>
              <w:t>1.3</w:t>
            </w:r>
            <w:r>
              <w:rPr>
                <w:rFonts w:asciiTheme="minorHAnsi" w:eastAsiaTheme="minorEastAsia" w:hAnsiTheme="minorHAnsi"/>
                <w:noProof/>
                <w:sz w:val="22"/>
                <w:lang w:eastAsia="ru-RU"/>
              </w:rPr>
              <w:tab/>
            </w:r>
            <w:r w:rsidRPr="00952989">
              <w:rPr>
                <w:rStyle w:val="ae"/>
                <w:noProof/>
              </w:rPr>
              <w:t>ПОКАЗАТЕЛИ, ХАРАКТЕРИЗУЮЩИЕ ФИНАНСОВУЮ УСТОЙЧИВОСТЬ ПРЕДПРИЯТИЯ.</w:t>
            </w:r>
            <w:r>
              <w:rPr>
                <w:noProof/>
                <w:webHidden/>
              </w:rPr>
              <w:tab/>
            </w:r>
            <w:r>
              <w:rPr>
                <w:rStyle w:val="ae"/>
                <w:noProof/>
              </w:rPr>
              <w:fldChar w:fldCharType="begin"/>
            </w:r>
            <w:r>
              <w:rPr>
                <w:noProof/>
                <w:webHidden/>
              </w:rPr>
              <w:instrText xml:space="preserve"> PAGEREF _Toc279216546 \h </w:instrText>
            </w:r>
            <w:r>
              <w:rPr>
                <w:rStyle w:val="ae"/>
                <w:noProof/>
              </w:rPr>
            </w:r>
            <w:r>
              <w:rPr>
                <w:rStyle w:val="ae"/>
                <w:noProof/>
              </w:rPr>
              <w:fldChar w:fldCharType="separate"/>
            </w:r>
            <w:r w:rsidR="00306806">
              <w:rPr>
                <w:noProof/>
                <w:webHidden/>
              </w:rPr>
              <w:t>9</w:t>
            </w:r>
            <w:r>
              <w:rPr>
                <w:rStyle w:val="ae"/>
                <w:noProof/>
              </w:rPr>
              <w:fldChar w:fldCharType="end"/>
            </w:r>
          </w:hyperlink>
        </w:p>
        <w:p w:rsidR="00A87131" w:rsidRDefault="00A87131" w:rsidP="00F80961">
          <w:pPr>
            <w:pStyle w:val="11"/>
            <w:tabs>
              <w:tab w:val="left" w:pos="1100"/>
              <w:tab w:val="right" w:leader="dot" w:pos="9628"/>
            </w:tabs>
            <w:rPr>
              <w:rFonts w:asciiTheme="minorHAnsi" w:eastAsiaTheme="minorEastAsia" w:hAnsiTheme="minorHAnsi"/>
              <w:noProof/>
              <w:sz w:val="22"/>
              <w:lang w:eastAsia="ru-RU"/>
            </w:rPr>
          </w:pPr>
          <w:hyperlink w:anchor="_Toc279216547" w:history="1">
            <w:r w:rsidRPr="00952989">
              <w:rPr>
                <w:rStyle w:val="ae"/>
                <w:noProof/>
              </w:rPr>
              <w:t>2</w:t>
            </w:r>
            <w:r>
              <w:rPr>
                <w:rFonts w:asciiTheme="minorHAnsi" w:eastAsiaTheme="minorEastAsia" w:hAnsiTheme="minorHAnsi"/>
                <w:noProof/>
                <w:sz w:val="22"/>
                <w:lang w:eastAsia="ru-RU"/>
              </w:rPr>
              <w:tab/>
            </w:r>
            <w:r w:rsidRPr="00952989">
              <w:rPr>
                <w:rStyle w:val="ae"/>
                <w:noProof/>
              </w:rPr>
              <w:t>ОЦЕНКА ФИНАНСОВОЙ УСТОЙЧИВОСТИ ПРЕДПРИЯТИЯ</w:t>
            </w:r>
            <w:r>
              <w:rPr>
                <w:noProof/>
                <w:webHidden/>
              </w:rPr>
              <w:tab/>
            </w:r>
            <w:r>
              <w:rPr>
                <w:rStyle w:val="ae"/>
                <w:noProof/>
              </w:rPr>
              <w:fldChar w:fldCharType="begin"/>
            </w:r>
            <w:r>
              <w:rPr>
                <w:noProof/>
                <w:webHidden/>
              </w:rPr>
              <w:instrText xml:space="preserve"> PAGEREF _Toc279216547 \h </w:instrText>
            </w:r>
            <w:r>
              <w:rPr>
                <w:rStyle w:val="ae"/>
                <w:noProof/>
              </w:rPr>
            </w:r>
            <w:r>
              <w:rPr>
                <w:rStyle w:val="ae"/>
                <w:noProof/>
              </w:rPr>
              <w:fldChar w:fldCharType="separate"/>
            </w:r>
            <w:r w:rsidR="00306806">
              <w:rPr>
                <w:noProof/>
                <w:webHidden/>
              </w:rPr>
              <w:t>13</w:t>
            </w:r>
            <w:r>
              <w:rPr>
                <w:rStyle w:val="ae"/>
                <w:noProof/>
              </w:rPr>
              <w:fldChar w:fldCharType="end"/>
            </w:r>
          </w:hyperlink>
        </w:p>
        <w:p w:rsidR="00A87131" w:rsidRDefault="00A87131" w:rsidP="00F80961">
          <w:pPr>
            <w:pStyle w:val="21"/>
            <w:rPr>
              <w:rFonts w:asciiTheme="minorHAnsi" w:eastAsiaTheme="minorEastAsia" w:hAnsiTheme="minorHAnsi"/>
              <w:noProof/>
              <w:sz w:val="22"/>
              <w:lang w:eastAsia="ru-RU"/>
            </w:rPr>
          </w:pPr>
          <w:hyperlink w:anchor="_Toc279216548" w:history="1">
            <w:r w:rsidRPr="00952989">
              <w:rPr>
                <w:rStyle w:val="ae"/>
                <w:noProof/>
              </w:rPr>
              <w:t>2.1</w:t>
            </w:r>
            <w:r>
              <w:rPr>
                <w:rFonts w:asciiTheme="minorHAnsi" w:eastAsiaTheme="minorEastAsia" w:hAnsiTheme="minorHAnsi"/>
                <w:noProof/>
                <w:sz w:val="22"/>
                <w:lang w:eastAsia="ru-RU"/>
              </w:rPr>
              <w:tab/>
            </w:r>
            <w:r w:rsidRPr="00952989">
              <w:rPr>
                <w:rStyle w:val="ae"/>
                <w:noProof/>
              </w:rPr>
              <w:t>ИНФОРМАЦИОННОЕ ОБЕСПЕЧЕНИЕ ОЦЕНКИ ФИНАНСОВОЙ УСТОЙЧИВОСТИ ПРЕДПРИЯТИЯ.</w:t>
            </w:r>
            <w:r>
              <w:rPr>
                <w:noProof/>
                <w:webHidden/>
              </w:rPr>
              <w:tab/>
            </w:r>
            <w:r>
              <w:rPr>
                <w:rStyle w:val="ae"/>
                <w:noProof/>
              </w:rPr>
              <w:fldChar w:fldCharType="begin"/>
            </w:r>
            <w:r>
              <w:rPr>
                <w:noProof/>
                <w:webHidden/>
              </w:rPr>
              <w:instrText xml:space="preserve"> PAGEREF _Toc279216548 \h </w:instrText>
            </w:r>
            <w:r>
              <w:rPr>
                <w:rStyle w:val="ae"/>
                <w:noProof/>
              </w:rPr>
            </w:r>
            <w:r>
              <w:rPr>
                <w:rStyle w:val="ae"/>
                <w:noProof/>
              </w:rPr>
              <w:fldChar w:fldCharType="separate"/>
            </w:r>
            <w:r w:rsidR="00306806">
              <w:rPr>
                <w:noProof/>
                <w:webHidden/>
              </w:rPr>
              <w:t>13</w:t>
            </w:r>
            <w:r>
              <w:rPr>
                <w:rStyle w:val="ae"/>
                <w:noProof/>
              </w:rPr>
              <w:fldChar w:fldCharType="end"/>
            </w:r>
          </w:hyperlink>
        </w:p>
        <w:p w:rsidR="00A87131" w:rsidRDefault="00A87131" w:rsidP="00F80961">
          <w:pPr>
            <w:pStyle w:val="21"/>
            <w:rPr>
              <w:rFonts w:asciiTheme="minorHAnsi" w:eastAsiaTheme="minorEastAsia" w:hAnsiTheme="minorHAnsi"/>
              <w:noProof/>
              <w:sz w:val="22"/>
              <w:lang w:eastAsia="ru-RU"/>
            </w:rPr>
          </w:pPr>
          <w:hyperlink w:anchor="_Toc279216549" w:history="1">
            <w:r w:rsidRPr="00952989">
              <w:rPr>
                <w:rStyle w:val="ae"/>
                <w:noProof/>
              </w:rPr>
              <w:t>2.2</w:t>
            </w:r>
            <w:r>
              <w:rPr>
                <w:rFonts w:asciiTheme="minorHAnsi" w:eastAsiaTheme="minorEastAsia" w:hAnsiTheme="minorHAnsi"/>
                <w:noProof/>
                <w:sz w:val="22"/>
                <w:lang w:eastAsia="ru-RU"/>
              </w:rPr>
              <w:tab/>
            </w:r>
            <w:r w:rsidRPr="00952989">
              <w:rPr>
                <w:rStyle w:val="ae"/>
                <w:noProof/>
              </w:rPr>
              <w:t>МЕТОДЫ ОЦЕНКИ ФИНАНСОВОЙ УСТОЙЧИВОСТИ ПРЕДПРИЯТИЯ.</w:t>
            </w:r>
            <w:r>
              <w:rPr>
                <w:noProof/>
                <w:webHidden/>
              </w:rPr>
              <w:tab/>
            </w:r>
            <w:r>
              <w:rPr>
                <w:rStyle w:val="ae"/>
                <w:noProof/>
              </w:rPr>
              <w:fldChar w:fldCharType="begin"/>
            </w:r>
            <w:r>
              <w:rPr>
                <w:noProof/>
                <w:webHidden/>
              </w:rPr>
              <w:instrText xml:space="preserve"> PAGEREF _Toc279216549 \h </w:instrText>
            </w:r>
            <w:r>
              <w:rPr>
                <w:rStyle w:val="ae"/>
                <w:noProof/>
              </w:rPr>
            </w:r>
            <w:r>
              <w:rPr>
                <w:rStyle w:val="ae"/>
                <w:noProof/>
              </w:rPr>
              <w:fldChar w:fldCharType="separate"/>
            </w:r>
            <w:r w:rsidR="00306806">
              <w:rPr>
                <w:noProof/>
                <w:webHidden/>
              </w:rPr>
              <w:t>14</w:t>
            </w:r>
            <w:r>
              <w:rPr>
                <w:rStyle w:val="ae"/>
                <w:noProof/>
              </w:rPr>
              <w:fldChar w:fldCharType="end"/>
            </w:r>
          </w:hyperlink>
        </w:p>
        <w:p w:rsidR="00A87131" w:rsidRDefault="00A87131" w:rsidP="00F80961">
          <w:pPr>
            <w:pStyle w:val="11"/>
            <w:tabs>
              <w:tab w:val="left" w:pos="1100"/>
              <w:tab w:val="right" w:leader="dot" w:pos="9628"/>
            </w:tabs>
            <w:rPr>
              <w:rFonts w:asciiTheme="minorHAnsi" w:eastAsiaTheme="minorEastAsia" w:hAnsiTheme="minorHAnsi"/>
              <w:noProof/>
              <w:sz w:val="22"/>
              <w:lang w:eastAsia="ru-RU"/>
            </w:rPr>
          </w:pPr>
          <w:hyperlink w:anchor="_Toc279216550" w:history="1">
            <w:r w:rsidRPr="00952989">
              <w:rPr>
                <w:rStyle w:val="ae"/>
                <w:noProof/>
              </w:rPr>
              <w:t>3</w:t>
            </w:r>
            <w:r>
              <w:rPr>
                <w:rFonts w:asciiTheme="minorHAnsi" w:eastAsiaTheme="minorEastAsia" w:hAnsiTheme="minorHAnsi"/>
                <w:noProof/>
                <w:sz w:val="22"/>
                <w:lang w:eastAsia="ru-RU"/>
              </w:rPr>
              <w:tab/>
            </w:r>
            <w:r w:rsidRPr="00952989">
              <w:rPr>
                <w:rStyle w:val="ae"/>
                <w:noProof/>
              </w:rPr>
              <w:t>НАПРАВЛЕНИЯ СОВЕРШЕНСТВОВАНИЯ МЕТОДИКИ ОЦЕНКИ ФИНАНСОВОЙ УСТОЙЧИВОСТИ ОРГАНИЗАЦИИ.</w:t>
            </w:r>
            <w:r>
              <w:rPr>
                <w:noProof/>
                <w:webHidden/>
              </w:rPr>
              <w:tab/>
            </w:r>
            <w:r>
              <w:rPr>
                <w:rStyle w:val="ae"/>
                <w:noProof/>
              </w:rPr>
              <w:fldChar w:fldCharType="begin"/>
            </w:r>
            <w:r>
              <w:rPr>
                <w:noProof/>
                <w:webHidden/>
              </w:rPr>
              <w:instrText xml:space="preserve"> PAGEREF _Toc279216550 \h </w:instrText>
            </w:r>
            <w:r>
              <w:rPr>
                <w:rStyle w:val="ae"/>
                <w:noProof/>
              </w:rPr>
            </w:r>
            <w:r>
              <w:rPr>
                <w:rStyle w:val="ae"/>
                <w:noProof/>
              </w:rPr>
              <w:fldChar w:fldCharType="separate"/>
            </w:r>
            <w:r w:rsidR="00306806">
              <w:rPr>
                <w:noProof/>
                <w:webHidden/>
              </w:rPr>
              <w:t>17</w:t>
            </w:r>
            <w:r>
              <w:rPr>
                <w:rStyle w:val="ae"/>
                <w:noProof/>
              </w:rPr>
              <w:fldChar w:fldCharType="end"/>
            </w:r>
          </w:hyperlink>
        </w:p>
        <w:p w:rsidR="00A87131" w:rsidRDefault="00A87131" w:rsidP="00F80961">
          <w:pPr>
            <w:pStyle w:val="11"/>
            <w:tabs>
              <w:tab w:val="right" w:leader="dot" w:pos="9628"/>
            </w:tabs>
            <w:rPr>
              <w:rFonts w:asciiTheme="minorHAnsi" w:eastAsiaTheme="minorEastAsia" w:hAnsiTheme="minorHAnsi"/>
              <w:noProof/>
              <w:sz w:val="22"/>
              <w:lang w:eastAsia="ru-RU"/>
            </w:rPr>
          </w:pPr>
          <w:hyperlink w:anchor="_Toc279216551" w:history="1">
            <w:r w:rsidRPr="00952989">
              <w:rPr>
                <w:rStyle w:val="ae"/>
                <w:noProof/>
              </w:rPr>
              <w:t>ЗАКЛЮЧЕНИЕ</w:t>
            </w:r>
            <w:r>
              <w:rPr>
                <w:noProof/>
                <w:webHidden/>
              </w:rPr>
              <w:tab/>
            </w:r>
            <w:r>
              <w:rPr>
                <w:rStyle w:val="ae"/>
                <w:noProof/>
              </w:rPr>
              <w:fldChar w:fldCharType="begin"/>
            </w:r>
            <w:r>
              <w:rPr>
                <w:noProof/>
                <w:webHidden/>
              </w:rPr>
              <w:instrText xml:space="preserve"> PAGEREF _Toc279216551 \h </w:instrText>
            </w:r>
            <w:r>
              <w:rPr>
                <w:rStyle w:val="ae"/>
                <w:noProof/>
              </w:rPr>
            </w:r>
            <w:r>
              <w:rPr>
                <w:rStyle w:val="ae"/>
                <w:noProof/>
              </w:rPr>
              <w:fldChar w:fldCharType="separate"/>
            </w:r>
            <w:r w:rsidR="00306806">
              <w:rPr>
                <w:noProof/>
                <w:webHidden/>
              </w:rPr>
              <w:t>24</w:t>
            </w:r>
            <w:r>
              <w:rPr>
                <w:rStyle w:val="ae"/>
                <w:noProof/>
              </w:rPr>
              <w:fldChar w:fldCharType="end"/>
            </w:r>
          </w:hyperlink>
        </w:p>
        <w:p w:rsidR="00A87131" w:rsidRDefault="00A87131" w:rsidP="00F80961">
          <w:r>
            <w:fldChar w:fldCharType="end"/>
          </w:r>
        </w:p>
      </w:sdtContent>
    </w:sdt>
    <w:p w:rsidR="00A87131" w:rsidRDefault="00A87131" w:rsidP="00F80961">
      <w:pPr>
        <w:rPr>
          <w:rFonts w:asciiTheme="majorHAnsi" w:eastAsiaTheme="majorEastAsia" w:hAnsiTheme="majorHAnsi" w:cstheme="majorBidi"/>
          <w:b/>
          <w:bCs/>
          <w:sz w:val="36"/>
          <w:szCs w:val="28"/>
        </w:rPr>
      </w:pPr>
      <w:bookmarkStart w:id="1" w:name="_Toc279216542"/>
      <w:r>
        <w:br w:type="page"/>
      </w:r>
    </w:p>
    <w:p w:rsidR="008940B9" w:rsidRPr="008940B9" w:rsidRDefault="009014CD" w:rsidP="007E7526">
      <w:pPr>
        <w:pStyle w:val="1"/>
        <w:numPr>
          <w:ilvl w:val="0"/>
          <w:numId w:val="0"/>
        </w:numPr>
        <w:jc w:val="center"/>
      </w:pPr>
      <w:r w:rsidRPr="008940B9">
        <w:lastRenderedPageBreak/>
        <w:t>ВВЕДЕНИЕ</w:t>
      </w:r>
      <w:bookmarkEnd w:id="0"/>
      <w:bookmarkEnd w:id="1"/>
    </w:p>
    <w:p w:rsidR="008940B9" w:rsidRPr="008940B9" w:rsidRDefault="008940B9" w:rsidP="00F80961">
      <w:pPr>
        <w:rPr>
          <w:sz w:val="28"/>
          <w:szCs w:val="28"/>
        </w:rPr>
      </w:pPr>
    </w:p>
    <w:p w:rsidR="008940B9" w:rsidRPr="008940B9" w:rsidRDefault="008940B9" w:rsidP="00F80961">
      <w:pPr>
        <w:rPr>
          <w:sz w:val="28"/>
          <w:szCs w:val="28"/>
        </w:rPr>
      </w:pPr>
      <w:r w:rsidRPr="008940B9">
        <w:rPr>
          <w:sz w:val="28"/>
          <w:szCs w:val="28"/>
        </w:rPr>
        <w:t>Функционируя в рыночной экономике как субъект предпринимательской деятельности, каждая организация должна обеспечивать такое положение своих финансовых ресурсов, при каком бы она стабильно сохраняла возможность бесперебойно исполнять свои финансовые обязательства перед своими деловыми партнерами, государством, собственниками, наемными рабочими. Приобретая в рыночных условиях не условную, а настоящую финансовую независимость, неся реальную экономическую ответственность за эффективность хозяйствования и своевременное выполнение финансовых обязательств, организации способны достичь стабильности своих финансов только при строгом соблюдении принципов коммерческого расчета, главным среди которых является сопоставление затрат и результатов, получения максимальной прибыли при минимальных затратах. Именно это условие является определяющим при формировании финансового положения организации.</w:t>
      </w:r>
    </w:p>
    <w:p w:rsidR="008940B9" w:rsidRPr="008940B9" w:rsidRDefault="008940B9" w:rsidP="00F80961">
      <w:pPr>
        <w:rPr>
          <w:sz w:val="28"/>
          <w:szCs w:val="28"/>
        </w:rPr>
      </w:pPr>
      <w:r w:rsidRPr="008940B9">
        <w:rPr>
          <w:sz w:val="28"/>
          <w:szCs w:val="28"/>
        </w:rPr>
        <w:t xml:space="preserve">С переходом экономики к рыночным отношениям, повышается самостоятельность организаций, их экономическая и юридическая ответственность. Резко возрастает значение финансовой устойчивости субъектов хозяйствования. </w:t>
      </w:r>
    </w:p>
    <w:p w:rsidR="008940B9" w:rsidRPr="008940B9" w:rsidRDefault="008940B9" w:rsidP="00F80961">
      <w:pPr>
        <w:rPr>
          <w:sz w:val="28"/>
          <w:szCs w:val="28"/>
        </w:rPr>
      </w:pPr>
      <w:r w:rsidRPr="008940B9">
        <w:rPr>
          <w:sz w:val="28"/>
          <w:szCs w:val="28"/>
        </w:rPr>
        <w:t>Определение границ финансовой устойчивости предприятия относится к числу наиболее важных экономических проблем, поскольку недостаточная финансовая устойчивость может привести к отсутствию у предприятия сре</w:t>
      </w:r>
      <w:proofErr w:type="gramStart"/>
      <w:r w:rsidRPr="008940B9">
        <w:rPr>
          <w:sz w:val="28"/>
          <w:szCs w:val="28"/>
        </w:rPr>
        <w:t>дств дл</w:t>
      </w:r>
      <w:proofErr w:type="gramEnd"/>
      <w:r w:rsidRPr="008940B9">
        <w:rPr>
          <w:sz w:val="28"/>
          <w:szCs w:val="28"/>
        </w:rPr>
        <w:t xml:space="preserve">я развития производства, его неплатёжеспособности, что чревато утратой деловой репутации и, в конечном итоге, банкротством. В то же время «избыточная» устойчивость будет препятствовать развитию предприятия, отягощая его излишними запасами и резервами и ухудшая тем самым финансовые результаты его деятельности. </w:t>
      </w:r>
    </w:p>
    <w:p w:rsidR="008940B9" w:rsidRPr="008940B9" w:rsidRDefault="008940B9" w:rsidP="00F80961">
      <w:pPr>
        <w:rPr>
          <w:sz w:val="28"/>
          <w:szCs w:val="28"/>
        </w:rPr>
      </w:pPr>
      <w:r w:rsidRPr="008940B9">
        <w:rPr>
          <w:sz w:val="28"/>
          <w:szCs w:val="28"/>
        </w:rPr>
        <w:t xml:space="preserve">Если же предприятие в меру устойчиво в финансовом аспекте, оно обладает преимуществом перед другими предприятиями того же профиля в вопросах привлечения инвестиций, получения кредитов, выбора поставщиков и  подбора квалифицированных кадров. </w:t>
      </w:r>
    </w:p>
    <w:p w:rsidR="008940B9" w:rsidRPr="008940B9" w:rsidRDefault="008940B9" w:rsidP="00F80961">
      <w:pPr>
        <w:rPr>
          <w:sz w:val="28"/>
          <w:szCs w:val="28"/>
        </w:rPr>
      </w:pPr>
      <w:r w:rsidRPr="008940B9">
        <w:rPr>
          <w:sz w:val="28"/>
          <w:szCs w:val="28"/>
        </w:rPr>
        <w:t>Вышесказанное доказывает важность оценки финансовой устойчивости организации, обуславливает актуальность выбранной темы.</w:t>
      </w:r>
    </w:p>
    <w:p w:rsidR="008940B9" w:rsidRPr="008940B9" w:rsidRDefault="008940B9" w:rsidP="00F80961">
      <w:pPr>
        <w:rPr>
          <w:sz w:val="28"/>
          <w:szCs w:val="28"/>
        </w:rPr>
      </w:pPr>
      <w:r w:rsidRPr="008940B9">
        <w:rPr>
          <w:sz w:val="28"/>
          <w:szCs w:val="28"/>
        </w:rPr>
        <w:t>Предмет курсовой работы – финансовая устойчивость организации.</w:t>
      </w:r>
    </w:p>
    <w:p w:rsidR="008940B9" w:rsidRPr="008940B9" w:rsidRDefault="008940B9" w:rsidP="00F80961">
      <w:pPr>
        <w:rPr>
          <w:sz w:val="28"/>
          <w:szCs w:val="28"/>
        </w:rPr>
      </w:pPr>
      <w:r w:rsidRPr="008940B9">
        <w:rPr>
          <w:sz w:val="28"/>
          <w:szCs w:val="28"/>
        </w:rPr>
        <w:t>Объект исследования – ООО «</w:t>
      </w:r>
      <w:proofErr w:type="spellStart"/>
      <w:r w:rsidRPr="008940B9">
        <w:rPr>
          <w:sz w:val="28"/>
          <w:szCs w:val="28"/>
        </w:rPr>
        <w:t>Главгорстрой</w:t>
      </w:r>
      <w:proofErr w:type="spellEnd"/>
      <w:r w:rsidRPr="008940B9">
        <w:rPr>
          <w:sz w:val="28"/>
          <w:szCs w:val="28"/>
        </w:rPr>
        <w:t>», резидент Республики Беларусь.</w:t>
      </w:r>
    </w:p>
    <w:p w:rsidR="008940B9" w:rsidRPr="008940B9" w:rsidRDefault="008940B9" w:rsidP="00F80961">
      <w:pPr>
        <w:rPr>
          <w:sz w:val="28"/>
          <w:szCs w:val="28"/>
        </w:rPr>
      </w:pPr>
      <w:r w:rsidRPr="008940B9">
        <w:rPr>
          <w:sz w:val="28"/>
          <w:szCs w:val="28"/>
        </w:rPr>
        <w:lastRenderedPageBreak/>
        <w:t xml:space="preserve">Каждое научное исследование, прежде всего, требует постановки определенных целей. </w:t>
      </w:r>
      <w:r w:rsidRPr="008940B9">
        <w:rPr>
          <w:b/>
          <w:sz w:val="28"/>
          <w:szCs w:val="28"/>
        </w:rPr>
        <w:t xml:space="preserve">Цель </w:t>
      </w:r>
      <w:r w:rsidRPr="008940B9">
        <w:rPr>
          <w:sz w:val="28"/>
          <w:szCs w:val="28"/>
        </w:rPr>
        <w:t>данной работы заключается в оценке финансовой устойчивости организации и выявлении резервов её повышения.</w:t>
      </w:r>
    </w:p>
    <w:p w:rsidR="008940B9" w:rsidRPr="008940B9" w:rsidRDefault="008940B9" w:rsidP="00F80961">
      <w:pPr>
        <w:rPr>
          <w:sz w:val="28"/>
          <w:szCs w:val="28"/>
        </w:rPr>
      </w:pPr>
      <w:r w:rsidRPr="008940B9">
        <w:rPr>
          <w:sz w:val="28"/>
          <w:szCs w:val="28"/>
        </w:rPr>
        <w:t>Исходя из поставленной цели, задачами курсовой работы являются:</w:t>
      </w:r>
    </w:p>
    <w:p w:rsidR="008940B9" w:rsidRPr="008940B9" w:rsidRDefault="008940B9" w:rsidP="00F80961">
      <w:pPr>
        <w:pStyle w:val="a3"/>
        <w:numPr>
          <w:ilvl w:val="0"/>
          <w:numId w:val="19"/>
        </w:numPr>
        <w:rPr>
          <w:sz w:val="28"/>
          <w:szCs w:val="28"/>
        </w:rPr>
      </w:pPr>
      <w:r w:rsidRPr="008940B9">
        <w:rPr>
          <w:sz w:val="28"/>
          <w:szCs w:val="28"/>
        </w:rPr>
        <w:t>определение понятия финансового состояния;</w:t>
      </w:r>
    </w:p>
    <w:p w:rsidR="008940B9" w:rsidRPr="008940B9" w:rsidRDefault="008940B9" w:rsidP="00F80961">
      <w:pPr>
        <w:pStyle w:val="a3"/>
        <w:numPr>
          <w:ilvl w:val="0"/>
          <w:numId w:val="19"/>
        </w:numPr>
        <w:rPr>
          <w:sz w:val="28"/>
          <w:szCs w:val="28"/>
        </w:rPr>
      </w:pPr>
      <w:r w:rsidRPr="008940B9">
        <w:rPr>
          <w:sz w:val="28"/>
          <w:szCs w:val="28"/>
        </w:rPr>
        <w:t>определение источников информации для финансового анализа;</w:t>
      </w:r>
    </w:p>
    <w:p w:rsidR="008940B9" w:rsidRPr="008940B9" w:rsidRDefault="008940B9" w:rsidP="00F80961">
      <w:pPr>
        <w:pStyle w:val="a3"/>
        <w:numPr>
          <w:ilvl w:val="0"/>
          <w:numId w:val="19"/>
        </w:numPr>
        <w:rPr>
          <w:sz w:val="28"/>
          <w:szCs w:val="28"/>
        </w:rPr>
      </w:pPr>
      <w:r w:rsidRPr="008940B9">
        <w:rPr>
          <w:sz w:val="28"/>
          <w:szCs w:val="28"/>
        </w:rPr>
        <w:t>детальное рассмотрение понятия финансовой устойчивости;</w:t>
      </w:r>
    </w:p>
    <w:p w:rsidR="008940B9" w:rsidRPr="008940B9" w:rsidRDefault="008940B9" w:rsidP="00F80961">
      <w:pPr>
        <w:pStyle w:val="a3"/>
        <w:numPr>
          <w:ilvl w:val="0"/>
          <w:numId w:val="19"/>
        </w:numPr>
        <w:rPr>
          <w:sz w:val="28"/>
          <w:szCs w:val="28"/>
        </w:rPr>
      </w:pPr>
      <w:r w:rsidRPr="008940B9">
        <w:rPr>
          <w:sz w:val="28"/>
          <w:szCs w:val="28"/>
        </w:rPr>
        <w:t>определение методов оценки финансовой устойчивости;</w:t>
      </w:r>
    </w:p>
    <w:p w:rsidR="008940B9" w:rsidRDefault="008940B9" w:rsidP="00F80961">
      <w:pPr>
        <w:pStyle w:val="a3"/>
        <w:numPr>
          <w:ilvl w:val="0"/>
          <w:numId w:val="19"/>
        </w:numPr>
        <w:rPr>
          <w:sz w:val="28"/>
          <w:szCs w:val="28"/>
        </w:rPr>
      </w:pPr>
      <w:r w:rsidRPr="008940B9">
        <w:rPr>
          <w:sz w:val="28"/>
          <w:szCs w:val="28"/>
        </w:rPr>
        <w:t>предложение направлений по совершенствованию методики оценки финансовой устойчивости предприятия.</w:t>
      </w:r>
    </w:p>
    <w:p w:rsidR="008940B9" w:rsidRPr="008940B9" w:rsidRDefault="008940B9" w:rsidP="00F80961">
      <w:pPr>
        <w:rPr>
          <w:sz w:val="28"/>
          <w:szCs w:val="28"/>
        </w:rPr>
      </w:pPr>
      <w:r>
        <w:rPr>
          <w:sz w:val="28"/>
          <w:szCs w:val="28"/>
        </w:rPr>
        <w:br w:type="page"/>
      </w:r>
    </w:p>
    <w:p w:rsidR="000B08E4" w:rsidRPr="009014CD" w:rsidRDefault="00E6525C" w:rsidP="007E7526">
      <w:pPr>
        <w:pStyle w:val="1"/>
        <w:rPr>
          <w:szCs w:val="36"/>
        </w:rPr>
      </w:pPr>
      <w:bookmarkStart w:id="2" w:name="_Toc279215951"/>
      <w:bookmarkStart w:id="3" w:name="_Toc279216543"/>
      <w:r w:rsidRPr="009014CD">
        <w:rPr>
          <w:szCs w:val="36"/>
        </w:rPr>
        <w:lastRenderedPageBreak/>
        <w:t>ТЕОРЕТИЧЕСКИЕ ОСНОВЫ УПРАВЛЕНИЯ ФИНАНСОВОЙ УСТОЙЧИВОСТЬЮ ПРЕДПРИЯТИЯ.</w:t>
      </w:r>
      <w:bookmarkEnd w:id="2"/>
      <w:bookmarkEnd w:id="3"/>
    </w:p>
    <w:p w:rsidR="00E6525C" w:rsidRPr="008940B9" w:rsidRDefault="00306806" w:rsidP="00F80961">
      <w:pPr>
        <w:pStyle w:val="2"/>
        <w:rPr>
          <w:sz w:val="28"/>
          <w:szCs w:val="28"/>
        </w:rPr>
      </w:pPr>
      <w:bookmarkStart w:id="4" w:name="_Toc279215952"/>
      <w:bookmarkStart w:id="5" w:name="_Toc279216544"/>
      <w:r w:rsidRPr="009014CD">
        <w:rPr>
          <w:szCs w:val="28"/>
        </w:rPr>
        <w:t>Управление финансовым состоянием предприятия.</w:t>
      </w:r>
      <w:bookmarkEnd w:id="4"/>
      <w:bookmarkEnd w:id="5"/>
    </w:p>
    <w:p w:rsidR="00817B57" w:rsidRPr="008940B9" w:rsidRDefault="00817B57" w:rsidP="00F80961">
      <w:pPr>
        <w:rPr>
          <w:sz w:val="28"/>
          <w:szCs w:val="28"/>
        </w:rPr>
      </w:pPr>
    </w:p>
    <w:p w:rsidR="006A0CF6" w:rsidRPr="008940B9" w:rsidRDefault="006A0CF6" w:rsidP="00F80961">
      <w:pPr>
        <w:rPr>
          <w:sz w:val="28"/>
          <w:szCs w:val="28"/>
        </w:rPr>
      </w:pPr>
      <w:r w:rsidRPr="008940B9">
        <w:rPr>
          <w:sz w:val="28"/>
          <w:szCs w:val="28"/>
        </w:rPr>
        <w:t xml:space="preserve">Прежде чем перейти </w:t>
      </w:r>
      <w:r w:rsidR="00817B57" w:rsidRPr="008940B9">
        <w:rPr>
          <w:sz w:val="28"/>
          <w:szCs w:val="28"/>
        </w:rPr>
        <w:t>к рассмотрению поставленных</w:t>
      </w:r>
      <w:r w:rsidRPr="008940B9">
        <w:rPr>
          <w:sz w:val="28"/>
          <w:szCs w:val="28"/>
        </w:rPr>
        <w:t xml:space="preserve"> целей, необходимо дать трактовку понятия финансовое состояние предприятия, так как финансовая устойчивость является одной из самых важных составляющих этого понятия.</w:t>
      </w:r>
    </w:p>
    <w:p w:rsidR="00817B57" w:rsidRPr="008940B9" w:rsidRDefault="00817B57" w:rsidP="00F80961">
      <w:pPr>
        <w:rPr>
          <w:sz w:val="28"/>
          <w:szCs w:val="28"/>
        </w:rPr>
      </w:pPr>
      <w:r w:rsidRPr="008940B9">
        <w:rPr>
          <w:sz w:val="28"/>
          <w:szCs w:val="28"/>
        </w:rPr>
        <w:t>По методике интегральной оценки инвестиционной привлекательности предприятий и организаций</w:t>
      </w:r>
      <w:r w:rsidR="00692691" w:rsidRPr="008940B9">
        <w:rPr>
          <w:sz w:val="28"/>
          <w:szCs w:val="28"/>
        </w:rPr>
        <w:t xml:space="preserve"> сущность этого понятия определена так: «Финансовое состояние предприятия – это комплексное понятие, которое является результатом взаимодействия всех элементов системы финансовых отношений предприятий, определяется совокупностью производственно-хозяйственных факторов и характеризуется системой показателей, которые отражают наличие, размещение и использование финансовых ресурсов».</w:t>
      </w:r>
      <w:r w:rsidR="00AA3300" w:rsidRPr="008940B9">
        <w:rPr>
          <w:sz w:val="28"/>
          <w:szCs w:val="28"/>
        </w:rPr>
        <w:t xml:space="preserve"> Такая трактовка понятия «финансовое состояние предприятия» является весьма «размытой» и не отражает четко его сущности.</w:t>
      </w:r>
    </w:p>
    <w:p w:rsidR="00B905E8" w:rsidRPr="008940B9" w:rsidRDefault="00B905E8" w:rsidP="00F80961">
      <w:pPr>
        <w:rPr>
          <w:sz w:val="28"/>
          <w:szCs w:val="28"/>
        </w:rPr>
      </w:pPr>
      <w:r w:rsidRPr="008940B9">
        <w:rPr>
          <w:sz w:val="28"/>
          <w:szCs w:val="28"/>
        </w:rPr>
        <w:t xml:space="preserve">Относительно </w:t>
      </w:r>
      <w:r w:rsidR="009014CD" w:rsidRPr="008940B9">
        <w:rPr>
          <w:sz w:val="28"/>
          <w:szCs w:val="28"/>
        </w:rPr>
        <w:t>определений</w:t>
      </w:r>
      <w:r w:rsidRPr="008940B9">
        <w:rPr>
          <w:sz w:val="28"/>
          <w:szCs w:val="28"/>
        </w:rPr>
        <w:t xml:space="preserve"> этого понятия учеными, то большинство из них повторяют трактовку сущности «финансового состояния предприятия» по методике интегральной оценки инвестиционной привлекательности предприятий и организаций. Они определяют это понятие как комплексное, характеризующееся системой </w:t>
      </w:r>
      <w:r w:rsidR="009014CD" w:rsidRPr="008940B9">
        <w:rPr>
          <w:sz w:val="28"/>
          <w:szCs w:val="28"/>
        </w:rPr>
        <w:t>показателей</w:t>
      </w:r>
      <w:r w:rsidRPr="008940B9">
        <w:rPr>
          <w:sz w:val="28"/>
          <w:szCs w:val="28"/>
        </w:rPr>
        <w:t xml:space="preserve">, которые отображают наличие, размещение и использование финансовых ресурсов предприятия. Для обобщения различных определений, сформулированных учеными-экономистами относительно понимания ими сущности понятия «финансовое состояние предприятия», рассмотрим их эволюцию в соответствии </w:t>
      </w:r>
      <w:proofErr w:type="gramStart"/>
      <w:r w:rsidRPr="008940B9">
        <w:rPr>
          <w:sz w:val="28"/>
          <w:szCs w:val="28"/>
        </w:rPr>
        <w:t>во</w:t>
      </w:r>
      <w:proofErr w:type="gramEnd"/>
      <w:r w:rsidRPr="008940B9">
        <w:rPr>
          <w:sz w:val="28"/>
          <w:szCs w:val="28"/>
        </w:rPr>
        <w:t xml:space="preserve"> становлением и развитием </w:t>
      </w:r>
      <w:r w:rsidR="009014CD" w:rsidRPr="008940B9">
        <w:rPr>
          <w:sz w:val="28"/>
          <w:szCs w:val="28"/>
        </w:rPr>
        <w:t>учебного</w:t>
      </w:r>
      <w:r w:rsidRPr="008940B9">
        <w:rPr>
          <w:sz w:val="28"/>
          <w:szCs w:val="28"/>
        </w:rPr>
        <w:t xml:space="preserve"> курса «финансового анализа».</w:t>
      </w:r>
    </w:p>
    <w:p w:rsidR="00B905E8" w:rsidRPr="008940B9" w:rsidRDefault="00B905E8" w:rsidP="00F80961">
      <w:pPr>
        <w:rPr>
          <w:sz w:val="28"/>
          <w:szCs w:val="28"/>
        </w:rPr>
      </w:pPr>
      <w:r w:rsidRPr="008940B9">
        <w:rPr>
          <w:sz w:val="28"/>
          <w:szCs w:val="28"/>
        </w:rPr>
        <w:t>Достаточно узкое определение понятия «финансовое состояние предприятия» у А. И. Ковалева и В. П. Привалова. Они понимают финансовое состояние предприятия как совокупность показателей, которые отображают наличие, размещение и использование финансовых ресурсов. Следует заметить, что финансовое состояние предприятия - это не совокупность показателей, с их помощью оно лишь количественно измеряется.</w:t>
      </w:r>
    </w:p>
    <w:p w:rsidR="00B905E8" w:rsidRPr="008940B9" w:rsidRDefault="00B905E8" w:rsidP="00F80961">
      <w:pPr>
        <w:rPr>
          <w:sz w:val="28"/>
          <w:szCs w:val="28"/>
        </w:rPr>
      </w:pPr>
      <w:r w:rsidRPr="008940B9">
        <w:rPr>
          <w:sz w:val="28"/>
          <w:szCs w:val="28"/>
        </w:rPr>
        <w:t xml:space="preserve">Так, в учебнике "Финансы предприятий" под редакцией проф. А. М. </w:t>
      </w:r>
      <w:proofErr w:type="spellStart"/>
      <w:r w:rsidRPr="008940B9">
        <w:rPr>
          <w:sz w:val="28"/>
          <w:szCs w:val="28"/>
        </w:rPr>
        <w:t>Поддерегина</w:t>
      </w:r>
      <w:proofErr w:type="spellEnd"/>
      <w:r w:rsidRPr="008940B9">
        <w:rPr>
          <w:sz w:val="28"/>
          <w:szCs w:val="28"/>
        </w:rPr>
        <w:t xml:space="preserve"> приведено такое определение: "Финансовое состояние</w:t>
      </w:r>
      <w:proofErr w:type="gramStart"/>
      <w:r w:rsidRPr="008940B9">
        <w:rPr>
          <w:sz w:val="28"/>
          <w:szCs w:val="28"/>
        </w:rPr>
        <w:t xml:space="preserve">" -- </w:t>
      </w:r>
      <w:proofErr w:type="gramEnd"/>
      <w:r w:rsidRPr="008940B9">
        <w:rPr>
          <w:sz w:val="28"/>
          <w:szCs w:val="28"/>
        </w:rPr>
        <w:t xml:space="preserve">это комплексное понятие, которое является результатом взаимодействия всех элементов системы финансовых отношений предприятий, определяется совокупностью производственно-хозяйственных факторов и характеризуется системой показателей, которые отображают наличие размещения и использование финансовых ресурсов" [17]. Это определение является повтором </w:t>
      </w:r>
      <w:proofErr w:type="gramStart"/>
      <w:r w:rsidRPr="008940B9">
        <w:rPr>
          <w:sz w:val="28"/>
          <w:szCs w:val="28"/>
        </w:rPr>
        <w:lastRenderedPageBreak/>
        <w:t>сделанного</w:t>
      </w:r>
      <w:proofErr w:type="gramEnd"/>
      <w:r w:rsidRPr="008940B9">
        <w:rPr>
          <w:sz w:val="28"/>
          <w:szCs w:val="28"/>
        </w:rPr>
        <w:t xml:space="preserve"> ранее в методике интегральной оценки инвестиционной привлекательности предприятий и организаций.</w:t>
      </w:r>
    </w:p>
    <w:p w:rsidR="00B905E8" w:rsidRPr="008940B9" w:rsidRDefault="00B905E8" w:rsidP="00F80961">
      <w:pPr>
        <w:rPr>
          <w:sz w:val="28"/>
          <w:szCs w:val="28"/>
        </w:rPr>
      </w:pPr>
      <w:r w:rsidRPr="008940B9">
        <w:rPr>
          <w:sz w:val="28"/>
          <w:szCs w:val="28"/>
        </w:rPr>
        <w:t>Довольно полным и более широким есть определения сущности этого понятия у М.Я. Коробова - автора учебного пособия "Финансово-экономический анализ деятельности предприятий". Он утверждает, что "финансовое состояние предприятия - это сложная, интегрированная за многими показателями характери</w:t>
      </w:r>
      <w:r w:rsidR="005D331F" w:rsidRPr="008940B9">
        <w:rPr>
          <w:sz w:val="28"/>
          <w:szCs w:val="28"/>
        </w:rPr>
        <w:t>стика качества его деятельности</w:t>
      </w:r>
      <w:r w:rsidRPr="008940B9">
        <w:rPr>
          <w:sz w:val="28"/>
          <w:szCs w:val="28"/>
        </w:rPr>
        <w:t>. Финансовое состояние предприятия можно определить как меру обеспеченности предприятия необходимыми финансовыми ресурсами и степень рациональности их размещение для осуществления эффективной хозяйственной деятельности и своевреме</w:t>
      </w:r>
      <w:r w:rsidR="005D331F" w:rsidRPr="008940B9">
        <w:rPr>
          <w:sz w:val="28"/>
          <w:szCs w:val="28"/>
        </w:rPr>
        <w:t>нных денежных расчетов по своим обязательствам» [9]</w:t>
      </w:r>
      <w:r w:rsidRPr="008940B9">
        <w:rPr>
          <w:sz w:val="28"/>
          <w:szCs w:val="28"/>
        </w:rPr>
        <w:t xml:space="preserve">. </w:t>
      </w:r>
    </w:p>
    <w:p w:rsidR="00826938" w:rsidRPr="008940B9" w:rsidRDefault="00826938" w:rsidP="00F80961">
      <w:pPr>
        <w:ind w:firstLine="624"/>
        <w:rPr>
          <w:sz w:val="28"/>
          <w:szCs w:val="28"/>
        </w:rPr>
      </w:pPr>
      <w:r w:rsidRPr="008940B9">
        <w:rPr>
          <w:sz w:val="28"/>
          <w:szCs w:val="28"/>
        </w:rPr>
        <w:t>Сравнение определений этого понятия разными авторами и их критическая оценка дает основания приходить к выводу: "финансовое состояние предприятия" объективно формируется в системе внешних и внутренних финансовых отношений предприятия и его следует понимать, прежде всего, как финансовую способность предприятия.</w:t>
      </w:r>
    </w:p>
    <w:p w:rsidR="00AA3300" w:rsidRPr="008940B9" w:rsidRDefault="00AA3300" w:rsidP="00F80961">
      <w:pPr>
        <w:rPr>
          <w:sz w:val="28"/>
          <w:szCs w:val="28"/>
        </w:rPr>
      </w:pPr>
      <w:r w:rsidRPr="008940B9">
        <w:rPr>
          <w:sz w:val="28"/>
          <w:szCs w:val="28"/>
        </w:rPr>
        <w:t>Итак, финансовое состояние предприятия – это реальная на фиксированный момент времени и потенциальная финансовая способность предприятия обеспечить определённый уровень финансирования текущей деятельности, саморазвития и погашения обязательств перед предприятиями и государством. Количественно оно измеряется системой показателей, на основании которых осуществляется его оценка.</w:t>
      </w:r>
    </w:p>
    <w:p w:rsidR="00AA3300" w:rsidRPr="008940B9" w:rsidRDefault="00AA3300" w:rsidP="00F80961">
      <w:pPr>
        <w:rPr>
          <w:sz w:val="28"/>
          <w:szCs w:val="28"/>
        </w:rPr>
      </w:pPr>
      <w:r w:rsidRPr="008940B9">
        <w:rPr>
          <w:sz w:val="28"/>
          <w:szCs w:val="28"/>
        </w:rPr>
        <w:t>Необходимость управления финансовым состоянием предприятия проявляется в тои, что оно в значительной мере определяет конкурентоспособность предприятия, его потенциал в деловом сот</w:t>
      </w:r>
      <w:r w:rsidR="008F1E21" w:rsidRPr="008940B9">
        <w:rPr>
          <w:sz w:val="28"/>
          <w:szCs w:val="28"/>
        </w:rPr>
        <w:t>рудни</w:t>
      </w:r>
      <w:r w:rsidRPr="008940B9">
        <w:rPr>
          <w:sz w:val="28"/>
          <w:szCs w:val="28"/>
        </w:rPr>
        <w:t>честве, оценивает</w:t>
      </w:r>
      <w:r w:rsidR="008F1E21" w:rsidRPr="008940B9">
        <w:rPr>
          <w:sz w:val="28"/>
          <w:szCs w:val="28"/>
        </w:rPr>
        <w:t>,</w:t>
      </w:r>
      <w:r w:rsidRPr="008940B9">
        <w:rPr>
          <w:sz w:val="28"/>
          <w:szCs w:val="28"/>
        </w:rPr>
        <w:t xml:space="preserve"> в какой</w:t>
      </w:r>
      <w:r w:rsidR="008F1E21" w:rsidRPr="008940B9">
        <w:rPr>
          <w:sz w:val="28"/>
          <w:szCs w:val="28"/>
        </w:rPr>
        <w:t xml:space="preserve"> мере гарантированы экономические интересы самого предприятия и его партнеров в финансовых и других отношениях.</w:t>
      </w:r>
    </w:p>
    <w:p w:rsidR="009014CD" w:rsidRDefault="00BC61C6" w:rsidP="00F80961">
      <w:pPr>
        <w:rPr>
          <w:sz w:val="28"/>
          <w:szCs w:val="28"/>
        </w:rPr>
      </w:pPr>
      <w:r w:rsidRPr="008940B9">
        <w:rPr>
          <w:sz w:val="28"/>
          <w:szCs w:val="28"/>
        </w:rPr>
        <w:t>Одной из самых важных характеристик финансового состояния является финансовая устойчивость предприятия. Она связана с уровнем зависимости от кредиторов и инвесторов и характеризуется соотношением собственных и привлеченных средств, которое определяет общую оценку финансовой устойчивости</w:t>
      </w:r>
      <w:r w:rsidR="00826938" w:rsidRPr="008940B9">
        <w:rPr>
          <w:sz w:val="28"/>
          <w:szCs w:val="28"/>
        </w:rPr>
        <w:t>[14]</w:t>
      </w:r>
      <w:r w:rsidRPr="008940B9">
        <w:rPr>
          <w:sz w:val="28"/>
          <w:szCs w:val="28"/>
        </w:rPr>
        <w:t>.</w:t>
      </w:r>
    </w:p>
    <w:p w:rsidR="00306806" w:rsidRDefault="00306806" w:rsidP="00F80961">
      <w:pPr>
        <w:rPr>
          <w:sz w:val="28"/>
          <w:szCs w:val="28"/>
        </w:rPr>
      </w:pPr>
    </w:p>
    <w:p w:rsidR="00306806" w:rsidRDefault="00306806" w:rsidP="00F80961">
      <w:pPr>
        <w:rPr>
          <w:sz w:val="28"/>
          <w:szCs w:val="28"/>
        </w:rPr>
      </w:pPr>
    </w:p>
    <w:p w:rsidR="00306806" w:rsidRDefault="00306806" w:rsidP="00F80961">
      <w:pPr>
        <w:rPr>
          <w:sz w:val="28"/>
          <w:szCs w:val="28"/>
        </w:rPr>
      </w:pPr>
    </w:p>
    <w:p w:rsidR="009014CD" w:rsidRPr="008940B9" w:rsidRDefault="009014CD" w:rsidP="00F80961">
      <w:pPr>
        <w:rPr>
          <w:sz w:val="28"/>
          <w:szCs w:val="28"/>
        </w:rPr>
      </w:pPr>
    </w:p>
    <w:p w:rsidR="00927BC4" w:rsidRPr="009014CD" w:rsidRDefault="00306806" w:rsidP="00F80961">
      <w:pPr>
        <w:pStyle w:val="2"/>
        <w:rPr>
          <w:szCs w:val="32"/>
        </w:rPr>
      </w:pPr>
      <w:bookmarkStart w:id="6" w:name="_Toc279215953"/>
      <w:bookmarkStart w:id="7" w:name="_Toc279216545"/>
      <w:r w:rsidRPr="009014CD">
        <w:rPr>
          <w:szCs w:val="32"/>
        </w:rPr>
        <w:lastRenderedPageBreak/>
        <w:t>Сущность и типы финансовой устойчивости предприятия</w:t>
      </w:r>
      <w:bookmarkEnd w:id="6"/>
      <w:bookmarkEnd w:id="7"/>
    </w:p>
    <w:p w:rsidR="00FA1E7B" w:rsidRPr="009014CD" w:rsidRDefault="00FA1E7B" w:rsidP="00F80961">
      <w:pPr>
        <w:rPr>
          <w:sz w:val="32"/>
          <w:szCs w:val="32"/>
        </w:rPr>
      </w:pPr>
    </w:p>
    <w:p w:rsidR="00927BC4" w:rsidRPr="008940B9" w:rsidRDefault="00927BC4" w:rsidP="00F80961">
      <w:pPr>
        <w:rPr>
          <w:sz w:val="28"/>
          <w:szCs w:val="28"/>
        </w:rPr>
      </w:pPr>
      <w:r w:rsidRPr="008940B9">
        <w:rPr>
          <w:sz w:val="28"/>
          <w:szCs w:val="28"/>
        </w:rPr>
        <w:t>Залогом выживаемости и основой стабильности предприятия служит его финансовая устойчивость, то есть такое состояние финансовых ресурсов, которое гарантирует его постоянную платежеспособность. Такой хозяйствующий субъект за счет собственных средств покрывает вложенные в акти</w:t>
      </w:r>
      <w:r w:rsidR="00FA1E7B" w:rsidRPr="008940B9">
        <w:rPr>
          <w:sz w:val="28"/>
          <w:szCs w:val="28"/>
        </w:rPr>
        <w:t>вы средства, не допускает неопр</w:t>
      </w:r>
      <w:r w:rsidRPr="008940B9">
        <w:rPr>
          <w:sz w:val="28"/>
          <w:szCs w:val="28"/>
        </w:rPr>
        <w:t>авданной деби</w:t>
      </w:r>
      <w:r w:rsidR="00FA1E7B" w:rsidRPr="008940B9">
        <w:rPr>
          <w:sz w:val="28"/>
          <w:szCs w:val="28"/>
        </w:rPr>
        <w:t>т</w:t>
      </w:r>
      <w:r w:rsidRPr="008940B9">
        <w:rPr>
          <w:sz w:val="28"/>
          <w:szCs w:val="28"/>
        </w:rPr>
        <w:t xml:space="preserve">орской и кредиторской </w:t>
      </w:r>
      <w:r w:rsidR="00FA1E7B" w:rsidRPr="008940B9">
        <w:rPr>
          <w:sz w:val="28"/>
          <w:szCs w:val="28"/>
        </w:rPr>
        <w:t>задолженности</w:t>
      </w:r>
      <w:r w:rsidRPr="008940B9">
        <w:rPr>
          <w:sz w:val="28"/>
          <w:szCs w:val="28"/>
        </w:rPr>
        <w:t xml:space="preserve"> и в срок</w:t>
      </w:r>
      <w:r w:rsidR="00FA1E7B" w:rsidRPr="008940B9">
        <w:rPr>
          <w:sz w:val="28"/>
          <w:szCs w:val="28"/>
        </w:rPr>
        <w:t xml:space="preserve"> </w:t>
      </w:r>
      <w:r w:rsidRPr="008940B9">
        <w:rPr>
          <w:sz w:val="28"/>
          <w:szCs w:val="28"/>
        </w:rPr>
        <w:t>расплачивается по своим обязательствам.</w:t>
      </w:r>
    </w:p>
    <w:p w:rsidR="00927BC4" w:rsidRPr="008940B9" w:rsidRDefault="00927BC4" w:rsidP="00F80961">
      <w:pPr>
        <w:rPr>
          <w:sz w:val="28"/>
          <w:szCs w:val="28"/>
        </w:rPr>
      </w:pPr>
      <w:r w:rsidRPr="008940B9">
        <w:rPr>
          <w:sz w:val="28"/>
          <w:szCs w:val="28"/>
        </w:rPr>
        <w:t>На устойчивость предприятия оказывают влияние различные факторы:</w:t>
      </w:r>
    </w:p>
    <w:p w:rsidR="00927BC4" w:rsidRPr="008940B9" w:rsidRDefault="00927BC4" w:rsidP="00F80961">
      <w:pPr>
        <w:pStyle w:val="a3"/>
        <w:numPr>
          <w:ilvl w:val="0"/>
          <w:numId w:val="2"/>
        </w:numPr>
        <w:rPr>
          <w:sz w:val="28"/>
          <w:szCs w:val="28"/>
        </w:rPr>
      </w:pPr>
      <w:r w:rsidRPr="008940B9">
        <w:rPr>
          <w:sz w:val="28"/>
          <w:szCs w:val="28"/>
        </w:rPr>
        <w:t>положение предприятия на товарном рынке;</w:t>
      </w:r>
    </w:p>
    <w:p w:rsidR="00927BC4" w:rsidRPr="008940B9" w:rsidRDefault="00927BC4" w:rsidP="00F80961">
      <w:pPr>
        <w:pStyle w:val="a3"/>
        <w:numPr>
          <w:ilvl w:val="0"/>
          <w:numId w:val="2"/>
        </w:numPr>
        <w:rPr>
          <w:sz w:val="28"/>
          <w:szCs w:val="28"/>
        </w:rPr>
      </w:pPr>
      <w:r w:rsidRPr="008940B9">
        <w:rPr>
          <w:sz w:val="28"/>
          <w:szCs w:val="28"/>
        </w:rPr>
        <w:t>производство дешёвой и пользующейся спросом продукции;</w:t>
      </w:r>
    </w:p>
    <w:p w:rsidR="00927BC4" w:rsidRPr="008940B9" w:rsidRDefault="00927BC4" w:rsidP="00F80961">
      <w:pPr>
        <w:pStyle w:val="a3"/>
        <w:numPr>
          <w:ilvl w:val="0"/>
          <w:numId w:val="2"/>
        </w:numPr>
        <w:rPr>
          <w:sz w:val="28"/>
          <w:szCs w:val="28"/>
        </w:rPr>
      </w:pPr>
      <w:r w:rsidRPr="008940B9">
        <w:rPr>
          <w:sz w:val="28"/>
          <w:szCs w:val="28"/>
        </w:rPr>
        <w:t>пот</w:t>
      </w:r>
      <w:r w:rsidR="00EC1A1A" w:rsidRPr="008940B9">
        <w:rPr>
          <w:sz w:val="28"/>
          <w:szCs w:val="28"/>
        </w:rPr>
        <w:t>е</w:t>
      </w:r>
      <w:r w:rsidRPr="008940B9">
        <w:rPr>
          <w:sz w:val="28"/>
          <w:szCs w:val="28"/>
        </w:rPr>
        <w:t>нциал в деловом сотрудничестве;</w:t>
      </w:r>
    </w:p>
    <w:p w:rsidR="00927BC4" w:rsidRPr="008940B9" w:rsidRDefault="00927BC4" w:rsidP="00F80961">
      <w:pPr>
        <w:pStyle w:val="a3"/>
        <w:numPr>
          <w:ilvl w:val="0"/>
          <w:numId w:val="2"/>
        </w:numPr>
        <w:rPr>
          <w:sz w:val="28"/>
          <w:szCs w:val="28"/>
        </w:rPr>
      </w:pPr>
      <w:r w:rsidRPr="008940B9">
        <w:rPr>
          <w:sz w:val="28"/>
          <w:szCs w:val="28"/>
        </w:rPr>
        <w:t>степень зависимости от внешних кредиторов и инвесторов;</w:t>
      </w:r>
    </w:p>
    <w:p w:rsidR="00927BC4" w:rsidRPr="008940B9" w:rsidRDefault="00927BC4" w:rsidP="00F80961">
      <w:pPr>
        <w:pStyle w:val="a3"/>
        <w:numPr>
          <w:ilvl w:val="0"/>
          <w:numId w:val="2"/>
        </w:numPr>
        <w:rPr>
          <w:sz w:val="28"/>
          <w:szCs w:val="28"/>
        </w:rPr>
      </w:pPr>
      <w:r w:rsidRPr="008940B9">
        <w:rPr>
          <w:sz w:val="28"/>
          <w:szCs w:val="28"/>
        </w:rPr>
        <w:t>наличие платежеспособных дебиторов;</w:t>
      </w:r>
    </w:p>
    <w:p w:rsidR="00EC1A1A" w:rsidRPr="008940B9" w:rsidRDefault="00927BC4" w:rsidP="00F80961">
      <w:pPr>
        <w:pStyle w:val="a3"/>
        <w:numPr>
          <w:ilvl w:val="0"/>
          <w:numId w:val="2"/>
        </w:numPr>
        <w:rPr>
          <w:sz w:val="28"/>
          <w:szCs w:val="28"/>
        </w:rPr>
      </w:pPr>
      <w:r w:rsidRPr="008940B9">
        <w:rPr>
          <w:sz w:val="28"/>
          <w:szCs w:val="28"/>
        </w:rPr>
        <w:t xml:space="preserve">эффективность хозяйственных и финансовых операций и т.д. </w:t>
      </w:r>
    </w:p>
    <w:p w:rsidR="00EC1A1A" w:rsidRPr="008940B9" w:rsidRDefault="00EC1A1A" w:rsidP="00F80961">
      <w:pPr>
        <w:rPr>
          <w:sz w:val="28"/>
          <w:szCs w:val="28"/>
        </w:rPr>
      </w:pPr>
      <w:r w:rsidRPr="008940B9">
        <w:rPr>
          <w:sz w:val="28"/>
          <w:szCs w:val="28"/>
        </w:rPr>
        <w:t>В зависимости от влияния различных факторов можно выделить следующие виды устойчивости.</w:t>
      </w:r>
    </w:p>
    <w:p w:rsidR="00EC1A1A" w:rsidRPr="008940B9" w:rsidRDefault="00EC1A1A" w:rsidP="00F80961">
      <w:pPr>
        <w:rPr>
          <w:sz w:val="28"/>
          <w:szCs w:val="28"/>
        </w:rPr>
      </w:pPr>
      <w:r w:rsidRPr="008940B9">
        <w:rPr>
          <w:b/>
          <w:sz w:val="28"/>
          <w:szCs w:val="28"/>
        </w:rPr>
        <w:t xml:space="preserve">Внутренняя устойчивость – </w:t>
      </w:r>
      <w:r w:rsidRPr="008940B9">
        <w:rPr>
          <w:sz w:val="28"/>
          <w:szCs w:val="28"/>
        </w:rPr>
        <w:t>это такое общее финансовое состояние предприятия, при котором обеспечивается стабильно высокий результат его функционирования. В основе достижения такой устойчивости лежит принцип активного реагирования на изменение внутренних и внешних факторов.</w:t>
      </w:r>
    </w:p>
    <w:p w:rsidR="00EC1A1A" w:rsidRPr="008940B9" w:rsidRDefault="00EC1A1A" w:rsidP="00F80961">
      <w:pPr>
        <w:rPr>
          <w:sz w:val="28"/>
          <w:szCs w:val="28"/>
        </w:rPr>
      </w:pPr>
      <w:r w:rsidRPr="008940B9">
        <w:rPr>
          <w:b/>
          <w:sz w:val="28"/>
          <w:szCs w:val="28"/>
        </w:rPr>
        <w:t xml:space="preserve">Общая устойчивость </w:t>
      </w:r>
      <w:r w:rsidRPr="008940B9">
        <w:rPr>
          <w:sz w:val="28"/>
          <w:szCs w:val="28"/>
        </w:rPr>
        <w:t>– достигается движением денежных потоков</w:t>
      </w:r>
      <w:proofErr w:type="gramStart"/>
      <w:r w:rsidRPr="008940B9">
        <w:rPr>
          <w:sz w:val="28"/>
          <w:szCs w:val="28"/>
        </w:rPr>
        <w:t xml:space="preserve"> ,</w:t>
      </w:r>
      <w:proofErr w:type="gramEnd"/>
      <w:r w:rsidRPr="008940B9">
        <w:rPr>
          <w:sz w:val="28"/>
          <w:szCs w:val="28"/>
        </w:rPr>
        <w:t>обеспечивающим постоянное превышение поступлений средств (доходов) над их расходованием (затратами).</w:t>
      </w:r>
    </w:p>
    <w:p w:rsidR="00EC1A1A" w:rsidRPr="008940B9" w:rsidRDefault="00EC1A1A" w:rsidP="00F80961">
      <w:pPr>
        <w:rPr>
          <w:sz w:val="28"/>
          <w:szCs w:val="28"/>
        </w:rPr>
      </w:pPr>
      <w:r w:rsidRPr="008940B9">
        <w:rPr>
          <w:b/>
          <w:sz w:val="28"/>
          <w:szCs w:val="28"/>
        </w:rPr>
        <w:t>Финансовая устойчивость</w:t>
      </w:r>
      <w:r w:rsidRPr="008940B9">
        <w:rPr>
          <w:sz w:val="28"/>
          <w:szCs w:val="28"/>
        </w:rPr>
        <w:t xml:space="preserve"> – определяется превышением доходов над расходами, обеспечивает свободное маневрирование денежными средствами и бесперебойный процесс производства и реализации продукции (оказания услуг). Финансовая устойчивость формируется в процессе всей производс</w:t>
      </w:r>
      <w:r w:rsidR="00FA1E7B" w:rsidRPr="008940B9">
        <w:rPr>
          <w:sz w:val="28"/>
          <w:szCs w:val="28"/>
        </w:rPr>
        <w:t>т</w:t>
      </w:r>
      <w:r w:rsidRPr="008940B9">
        <w:rPr>
          <w:sz w:val="28"/>
          <w:szCs w:val="28"/>
        </w:rPr>
        <w:t>венно-хозяйственной деятельности  и я</w:t>
      </w:r>
      <w:r w:rsidR="00FA1E7B" w:rsidRPr="008940B9">
        <w:rPr>
          <w:sz w:val="28"/>
          <w:szCs w:val="28"/>
        </w:rPr>
        <w:t xml:space="preserve">вляется главным компонентом </w:t>
      </w:r>
      <w:r w:rsidRPr="008940B9">
        <w:rPr>
          <w:sz w:val="28"/>
          <w:szCs w:val="28"/>
        </w:rPr>
        <w:t xml:space="preserve"> устойчивости </w:t>
      </w:r>
      <w:r w:rsidR="00FA1E7B" w:rsidRPr="008940B9">
        <w:rPr>
          <w:sz w:val="28"/>
          <w:szCs w:val="28"/>
        </w:rPr>
        <w:t>предприятия</w:t>
      </w:r>
      <w:r w:rsidRPr="008940B9">
        <w:rPr>
          <w:sz w:val="28"/>
          <w:szCs w:val="28"/>
        </w:rPr>
        <w:t xml:space="preserve">. </w:t>
      </w:r>
    </w:p>
    <w:p w:rsidR="00EC1A1A" w:rsidRPr="008940B9" w:rsidRDefault="00EC1A1A" w:rsidP="00F80961">
      <w:pPr>
        <w:rPr>
          <w:sz w:val="28"/>
          <w:szCs w:val="28"/>
        </w:rPr>
      </w:pPr>
      <w:r w:rsidRPr="008940B9">
        <w:rPr>
          <w:sz w:val="28"/>
          <w:szCs w:val="28"/>
        </w:rPr>
        <w:t xml:space="preserve">Финансовая устойчивость – это такое </w:t>
      </w:r>
      <w:r w:rsidR="00FA1E7B" w:rsidRPr="008940B9">
        <w:rPr>
          <w:sz w:val="28"/>
          <w:szCs w:val="28"/>
        </w:rPr>
        <w:t>состояние</w:t>
      </w:r>
      <w:r w:rsidRPr="008940B9">
        <w:rPr>
          <w:sz w:val="28"/>
          <w:szCs w:val="28"/>
        </w:rPr>
        <w:t xml:space="preserve"> финансовых ресурсов, их распределение и использование, которое обеспечивает развитие предприятия на основе роста </w:t>
      </w:r>
      <w:r w:rsidR="00FA1E7B" w:rsidRPr="008940B9">
        <w:rPr>
          <w:sz w:val="28"/>
          <w:szCs w:val="28"/>
        </w:rPr>
        <w:t>прибыли</w:t>
      </w:r>
      <w:r w:rsidRPr="008940B9">
        <w:rPr>
          <w:sz w:val="28"/>
          <w:szCs w:val="28"/>
        </w:rPr>
        <w:t xml:space="preserve"> и </w:t>
      </w:r>
      <w:r w:rsidR="00FA1E7B" w:rsidRPr="008940B9">
        <w:rPr>
          <w:sz w:val="28"/>
          <w:szCs w:val="28"/>
        </w:rPr>
        <w:t>капитала</w:t>
      </w:r>
      <w:r w:rsidRPr="008940B9">
        <w:rPr>
          <w:sz w:val="28"/>
          <w:szCs w:val="28"/>
        </w:rPr>
        <w:t xml:space="preserve"> при сохранении </w:t>
      </w:r>
      <w:r w:rsidR="00FA1E7B" w:rsidRPr="008940B9">
        <w:rPr>
          <w:sz w:val="28"/>
          <w:szCs w:val="28"/>
        </w:rPr>
        <w:t>платежеспособности и кредитоспосо</w:t>
      </w:r>
      <w:r w:rsidRPr="008940B9">
        <w:rPr>
          <w:sz w:val="28"/>
          <w:szCs w:val="28"/>
        </w:rPr>
        <w:t>бности в у</w:t>
      </w:r>
      <w:r w:rsidR="00FA1E7B" w:rsidRPr="008940B9">
        <w:rPr>
          <w:sz w:val="28"/>
          <w:szCs w:val="28"/>
        </w:rPr>
        <w:t>с</w:t>
      </w:r>
      <w:r w:rsidRPr="008940B9">
        <w:rPr>
          <w:sz w:val="28"/>
          <w:szCs w:val="28"/>
        </w:rPr>
        <w:t>ловиях допустимого уровня риска.</w:t>
      </w:r>
    </w:p>
    <w:p w:rsidR="00EC1A1A" w:rsidRPr="008940B9" w:rsidRDefault="00EC1A1A" w:rsidP="00F80961">
      <w:pPr>
        <w:rPr>
          <w:sz w:val="28"/>
          <w:szCs w:val="28"/>
        </w:rPr>
      </w:pPr>
      <w:r w:rsidRPr="008940B9">
        <w:rPr>
          <w:sz w:val="28"/>
          <w:szCs w:val="28"/>
        </w:rPr>
        <w:t xml:space="preserve">На </w:t>
      </w:r>
      <w:r w:rsidR="00FA1E7B" w:rsidRPr="008940B9">
        <w:rPr>
          <w:sz w:val="28"/>
          <w:szCs w:val="28"/>
        </w:rPr>
        <w:t>финансовую</w:t>
      </w:r>
      <w:r w:rsidRPr="008940B9">
        <w:rPr>
          <w:sz w:val="28"/>
          <w:szCs w:val="28"/>
        </w:rPr>
        <w:t xml:space="preserve"> устойчивость предприятия влияет огромное количество факторов, которые можно разделить </w:t>
      </w:r>
      <w:proofErr w:type="gramStart"/>
      <w:r w:rsidRPr="008940B9">
        <w:rPr>
          <w:sz w:val="28"/>
          <w:szCs w:val="28"/>
        </w:rPr>
        <w:t>по</w:t>
      </w:r>
      <w:proofErr w:type="gramEnd"/>
      <w:r w:rsidRPr="008940B9">
        <w:rPr>
          <w:sz w:val="28"/>
          <w:szCs w:val="28"/>
        </w:rPr>
        <w:t>:</w:t>
      </w:r>
    </w:p>
    <w:p w:rsidR="00EC1A1A" w:rsidRPr="008940B9" w:rsidRDefault="00EC1A1A" w:rsidP="00F80961">
      <w:pPr>
        <w:pStyle w:val="a3"/>
        <w:numPr>
          <w:ilvl w:val="0"/>
          <w:numId w:val="3"/>
        </w:numPr>
        <w:rPr>
          <w:sz w:val="28"/>
          <w:szCs w:val="28"/>
        </w:rPr>
      </w:pPr>
      <w:r w:rsidRPr="008940B9">
        <w:rPr>
          <w:sz w:val="28"/>
          <w:szCs w:val="28"/>
        </w:rPr>
        <w:t xml:space="preserve">месту возникновения – </w:t>
      </w:r>
      <w:r w:rsidR="00FA1E7B" w:rsidRPr="008940B9">
        <w:rPr>
          <w:sz w:val="28"/>
          <w:szCs w:val="28"/>
        </w:rPr>
        <w:t>внешние</w:t>
      </w:r>
      <w:r w:rsidRPr="008940B9">
        <w:rPr>
          <w:sz w:val="28"/>
          <w:szCs w:val="28"/>
        </w:rPr>
        <w:t xml:space="preserve"> и внутренние;</w:t>
      </w:r>
    </w:p>
    <w:p w:rsidR="00EC1A1A" w:rsidRPr="008940B9" w:rsidRDefault="00EC1A1A" w:rsidP="00F80961">
      <w:pPr>
        <w:pStyle w:val="a3"/>
        <w:numPr>
          <w:ilvl w:val="0"/>
          <w:numId w:val="3"/>
        </w:numPr>
        <w:rPr>
          <w:sz w:val="28"/>
          <w:szCs w:val="28"/>
        </w:rPr>
      </w:pPr>
      <w:r w:rsidRPr="008940B9">
        <w:rPr>
          <w:sz w:val="28"/>
          <w:szCs w:val="28"/>
        </w:rPr>
        <w:lastRenderedPageBreak/>
        <w:t>важности результат – основные и второстепенные;</w:t>
      </w:r>
    </w:p>
    <w:p w:rsidR="00EC1A1A" w:rsidRPr="008940B9" w:rsidRDefault="00EC1A1A" w:rsidP="00F80961">
      <w:pPr>
        <w:pStyle w:val="a3"/>
        <w:numPr>
          <w:ilvl w:val="0"/>
          <w:numId w:val="3"/>
        </w:numPr>
        <w:rPr>
          <w:sz w:val="28"/>
          <w:szCs w:val="28"/>
        </w:rPr>
      </w:pPr>
      <w:r w:rsidRPr="008940B9">
        <w:rPr>
          <w:sz w:val="28"/>
          <w:szCs w:val="28"/>
        </w:rPr>
        <w:t xml:space="preserve">структуре – </w:t>
      </w:r>
      <w:proofErr w:type="gramStart"/>
      <w:r w:rsidRPr="008940B9">
        <w:rPr>
          <w:sz w:val="28"/>
          <w:szCs w:val="28"/>
        </w:rPr>
        <w:t>простые</w:t>
      </w:r>
      <w:proofErr w:type="gramEnd"/>
      <w:r w:rsidRPr="008940B9">
        <w:rPr>
          <w:sz w:val="28"/>
          <w:szCs w:val="28"/>
        </w:rPr>
        <w:t xml:space="preserve"> и сложные;</w:t>
      </w:r>
    </w:p>
    <w:p w:rsidR="00EC1A1A" w:rsidRPr="008940B9" w:rsidRDefault="00EC1A1A" w:rsidP="00F80961">
      <w:pPr>
        <w:pStyle w:val="a3"/>
        <w:numPr>
          <w:ilvl w:val="0"/>
          <w:numId w:val="3"/>
        </w:numPr>
        <w:rPr>
          <w:sz w:val="28"/>
          <w:szCs w:val="28"/>
        </w:rPr>
      </w:pPr>
      <w:r w:rsidRPr="008940B9">
        <w:rPr>
          <w:sz w:val="28"/>
          <w:szCs w:val="28"/>
        </w:rPr>
        <w:t>времени действия – постоянные и временные.</w:t>
      </w:r>
    </w:p>
    <w:p w:rsidR="00EC1A1A" w:rsidRPr="008940B9" w:rsidRDefault="00D27A6E" w:rsidP="00F80961">
      <w:pPr>
        <w:rPr>
          <w:sz w:val="28"/>
          <w:szCs w:val="28"/>
        </w:rPr>
      </w:pPr>
      <w:r w:rsidRPr="008940B9">
        <w:rPr>
          <w:sz w:val="28"/>
          <w:szCs w:val="28"/>
        </w:rPr>
        <w:t>При проведении анализа основное внимание уделяется внутренним факторам, зависящим от деятельности предприятия и на которые оно имеет возможность влиять, корректировать их воздействие и в определенной мере управлять ими.</w:t>
      </w:r>
    </w:p>
    <w:p w:rsidR="00D27A6E" w:rsidRPr="008940B9" w:rsidRDefault="00D27A6E" w:rsidP="00F80961">
      <w:pPr>
        <w:rPr>
          <w:sz w:val="28"/>
          <w:szCs w:val="28"/>
        </w:rPr>
      </w:pPr>
      <w:r w:rsidRPr="008940B9">
        <w:rPr>
          <w:sz w:val="28"/>
          <w:szCs w:val="28"/>
        </w:rPr>
        <w:t>К внутренним факторам относятся:</w:t>
      </w:r>
    </w:p>
    <w:p w:rsidR="00D27A6E" w:rsidRPr="008940B9" w:rsidRDefault="00D27A6E" w:rsidP="00F80961">
      <w:pPr>
        <w:pStyle w:val="a3"/>
        <w:numPr>
          <w:ilvl w:val="0"/>
          <w:numId w:val="4"/>
        </w:numPr>
        <w:rPr>
          <w:sz w:val="28"/>
          <w:szCs w:val="28"/>
        </w:rPr>
      </w:pPr>
      <w:r w:rsidRPr="008940B9">
        <w:rPr>
          <w:sz w:val="28"/>
          <w:szCs w:val="28"/>
        </w:rPr>
        <w:t>отраслевая принадлежность предприятия;</w:t>
      </w:r>
    </w:p>
    <w:p w:rsidR="00D27A6E" w:rsidRPr="008940B9" w:rsidRDefault="00D27A6E" w:rsidP="00F80961">
      <w:pPr>
        <w:pStyle w:val="a3"/>
        <w:numPr>
          <w:ilvl w:val="0"/>
          <w:numId w:val="4"/>
        </w:numPr>
        <w:rPr>
          <w:sz w:val="28"/>
          <w:szCs w:val="28"/>
        </w:rPr>
      </w:pPr>
      <w:r w:rsidRPr="008940B9">
        <w:rPr>
          <w:sz w:val="28"/>
          <w:szCs w:val="28"/>
        </w:rPr>
        <w:t>структура выпускае</w:t>
      </w:r>
      <w:r w:rsidR="00FA1E7B" w:rsidRPr="008940B9">
        <w:rPr>
          <w:sz w:val="28"/>
          <w:szCs w:val="28"/>
        </w:rPr>
        <w:t>мой продукции (услуг), ее доля и</w:t>
      </w:r>
      <w:r w:rsidRPr="008940B9">
        <w:rPr>
          <w:sz w:val="28"/>
          <w:szCs w:val="28"/>
        </w:rPr>
        <w:t xml:space="preserve"> </w:t>
      </w:r>
      <w:r w:rsidR="00FA1E7B" w:rsidRPr="008940B9">
        <w:rPr>
          <w:sz w:val="28"/>
          <w:szCs w:val="28"/>
        </w:rPr>
        <w:t>объеме</w:t>
      </w:r>
      <w:r w:rsidRPr="008940B9">
        <w:rPr>
          <w:sz w:val="28"/>
          <w:szCs w:val="28"/>
        </w:rPr>
        <w:t xml:space="preserve"> </w:t>
      </w:r>
      <w:r w:rsidR="00FA1E7B" w:rsidRPr="008940B9">
        <w:rPr>
          <w:sz w:val="28"/>
          <w:szCs w:val="28"/>
        </w:rPr>
        <w:t>в платежеспособном</w:t>
      </w:r>
      <w:r w:rsidRPr="008940B9">
        <w:rPr>
          <w:sz w:val="28"/>
          <w:szCs w:val="28"/>
        </w:rPr>
        <w:t xml:space="preserve"> спросе;</w:t>
      </w:r>
    </w:p>
    <w:p w:rsidR="00D27A6E" w:rsidRPr="008940B9" w:rsidRDefault="00D27A6E" w:rsidP="00F80961">
      <w:pPr>
        <w:pStyle w:val="a3"/>
        <w:numPr>
          <w:ilvl w:val="0"/>
          <w:numId w:val="4"/>
        </w:numPr>
        <w:rPr>
          <w:sz w:val="28"/>
          <w:szCs w:val="28"/>
        </w:rPr>
      </w:pPr>
      <w:r w:rsidRPr="008940B9">
        <w:rPr>
          <w:sz w:val="28"/>
          <w:szCs w:val="28"/>
        </w:rPr>
        <w:t>размер оплаченного уставного капитала;</w:t>
      </w:r>
    </w:p>
    <w:p w:rsidR="00D27A6E" w:rsidRPr="008940B9" w:rsidRDefault="00D27A6E" w:rsidP="00F80961">
      <w:pPr>
        <w:pStyle w:val="a3"/>
        <w:numPr>
          <w:ilvl w:val="0"/>
          <w:numId w:val="4"/>
        </w:numPr>
        <w:rPr>
          <w:sz w:val="28"/>
          <w:szCs w:val="28"/>
        </w:rPr>
      </w:pPr>
      <w:r w:rsidRPr="008940B9">
        <w:rPr>
          <w:sz w:val="28"/>
          <w:szCs w:val="28"/>
        </w:rPr>
        <w:t>величина издержек, их динамика по сравнению с денежными доходами;</w:t>
      </w:r>
    </w:p>
    <w:p w:rsidR="00D27A6E" w:rsidRPr="008940B9" w:rsidRDefault="00D27A6E" w:rsidP="00F80961">
      <w:pPr>
        <w:pStyle w:val="a3"/>
        <w:numPr>
          <w:ilvl w:val="0"/>
          <w:numId w:val="4"/>
        </w:numPr>
        <w:rPr>
          <w:sz w:val="28"/>
          <w:szCs w:val="28"/>
        </w:rPr>
      </w:pPr>
      <w:r w:rsidRPr="008940B9">
        <w:rPr>
          <w:sz w:val="28"/>
          <w:szCs w:val="28"/>
        </w:rPr>
        <w:t>состояние имущества и финансовых ресурсов, включая запасы и резервы, их состав и структуру;</w:t>
      </w:r>
    </w:p>
    <w:p w:rsidR="00D27A6E" w:rsidRPr="008940B9" w:rsidRDefault="00D27A6E" w:rsidP="00F80961">
      <w:pPr>
        <w:rPr>
          <w:sz w:val="28"/>
          <w:szCs w:val="28"/>
        </w:rPr>
      </w:pPr>
      <w:r w:rsidRPr="008940B9">
        <w:rPr>
          <w:sz w:val="28"/>
          <w:szCs w:val="28"/>
        </w:rPr>
        <w:t>К внешним факторам относят:</w:t>
      </w:r>
    </w:p>
    <w:p w:rsidR="00D27A6E" w:rsidRPr="008940B9" w:rsidRDefault="00D27A6E" w:rsidP="00F80961">
      <w:pPr>
        <w:pStyle w:val="a3"/>
        <w:numPr>
          <w:ilvl w:val="0"/>
          <w:numId w:val="5"/>
        </w:numPr>
        <w:rPr>
          <w:sz w:val="28"/>
          <w:szCs w:val="28"/>
        </w:rPr>
      </w:pPr>
      <w:r w:rsidRPr="008940B9">
        <w:rPr>
          <w:sz w:val="28"/>
          <w:szCs w:val="28"/>
        </w:rPr>
        <w:t>влияние экономических условий хозяйствования;</w:t>
      </w:r>
    </w:p>
    <w:p w:rsidR="00D27A6E" w:rsidRPr="008940B9" w:rsidRDefault="00D27A6E" w:rsidP="00F80961">
      <w:pPr>
        <w:pStyle w:val="a3"/>
        <w:numPr>
          <w:ilvl w:val="0"/>
          <w:numId w:val="5"/>
        </w:numPr>
        <w:rPr>
          <w:sz w:val="28"/>
          <w:szCs w:val="28"/>
        </w:rPr>
      </w:pPr>
      <w:r w:rsidRPr="008940B9">
        <w:rPr>
          <w:sz w:val="28"/>
          <w:szCs w:val="28"/>
        </w:rPr>
        <w:t>господствующую в обществе технику и технологию;</w:t>
      </w:r>
    </w:p>
    <w:p w:rsidR="00D27A6E" w:rsidRPr="008940B9" w:rsidRDefault="00D27A6E" w:rsidP="00F80961">
      <w:pPr>
        <w:pStyle w:val="a3"/>
        <w:numPr>
          <w:ilvl w:val="0"/>
          <w:numId w:val="5"/>
        </w:numPr>
        <w:rPr>
          <w:sz w:val="28"/>
          <w:szCs w:val="28"/>
        </w:rPr>
      </w:pPr>
      <w:r w:rsidRPr="008940B9">
        <w:rPr>
          <w:sz w:val="28"/>
          <w:szCs w:val="28"/>
        </w:rPr>
        <w:t>платежеспособный спрос и уровень доходов потребителей;</w:t>
      </w:r>
    </w:p>
    <w:p w:rsidR="00D27A6E" w:rsidRPr="008940B9" w:rsidRDefault="00D27A6E" w:rsidP="00F80961">
      <w:pPr>
        <w:pStyle w:val="a3"/>
        <w:numPr>
          <w:ilvl w:val="0"/>
          <w:numId w:val="5"/>
        </w:numPr>
        <w:rPr>
          <w:sz w:val="28"/>
          <w:szCs w:val="28"/>
        </w:rPr>
      </w:pPr>
      <w:r w:rsidRPr="008940B9">
        <w:rPr>
          <w:sz w:val="28"/>
          <w:szCs w:val="28"/>
        </w:rPr>
        <w:t>налоговую политику государства;</w:t>
      </w:r>
    </w:p>
    <w:p w:rsidR="00D27A6E" w:rsidRPr="008940B9" w:rsidRDefault="00FA1E7B" w:rsidP="00F80961">
      <w:pPr>
        <w:pStyle w:val="a3"/>
        <w:numPr>
          <w:ilvl w:val="0"/>
          <w:numId w:val="5"/>
        </w:numPr>
        <w:rPr>
          <w:sz w:val="28"/>
          <w:szCs w:val="28"/>
        </w:rPr>
      </w:pPr>
      <w:r w:rsidRPr="008940B9">
        <w:rPr>
          <w:sz w:val="28"/>
          <w:szCs w:val="28"/>
        </w:rPr>
        <w:t>законодательные</w:t>
      </w:r>
      <w:r w:rsidR="00D27A6E" w:rsidRPr="008940B9">
        <w:rPr>
          <w:sz w:val="28"/>
          <w:szCs w:val="28"/>
        </w:rPr>
        <w:t xml:space="preserve"> акты по </w:t>
      </w:r>
      <w:proofErr w:type="gramStart"/>
      <w:r w:rsidRPr="008940B9">
        <w:rPr>
          <w:sz w:val="28"/>
          <w:szCs w:val="28"/>
        </w:rPr>
        <w:t>контролю</w:t>
      </w:r>
      <w:r w:rsidR="00D27A6E" w:rsidRPr="008940B9">
        <w:rPr>
          <w:sz w:val="28"/>
          <w:szCs w:val="28"/>
        </w:rPr>
        <w:t xml:space="preserve"> за</w:t>
      </w:r>
      <w:proofErr w:type="gramEnd"/>
      <w:r w:rsidR="00D27A6E" w:rsidRPr="008940B9">
        <w:rPr>
          <w:sz w:val="28"/>
          <w:szCs w:val="28"/>
        </w:rPr>
        <w:t xml:space="preserve"> деятельностью предприятия;</w:t>
      </w:r>
    </w:p>
    <w:p w:rsidR="00D27A6E" w:rsidRPr="008940B9" w:rsidRDefault="00D27A6E" w:rsidP="00F80961">
      <w:pPr>
        <w:pStyle w:val="a3"/>
        <w:numPr>
          <w:ilvl w:val="0"/>
          <w:numId w:val="5"/>
        </w:numPr>
        <w:rPr>
          <w:sz w:val="28"/>
          <w:szCs w:val="28"/>
        </w:rPr>
      </w:pPr>
      <w:r w:rsidRPr="008940B9">
        <w:rPr>
          <w:sz w:val="28"/>
          <w:szCs w:val="28"/>
        </w:rPr>
        <w:t>внешнеэкономические связи;</w:t>
      </w:r>
    </w:p>
    <w:p w:rsidR="00D27A6E" w:rsidRPr="008940B9" w:rsidRDefault="00D27A6E" w:rsidP="00F80961">
      <w:pPr>
        <w:pStyle w:val="a3"/>
        <w:numPr>
          <w:ilvl w:val="0"/>
          <w:numId w:val="5"/>
        </w:numPr>
        <w:rPr>
          <w:sz w:val="28"/>
          <w:szCs w:val="28"/>
        </w:rPr>
      </w:pPr>
      <w:r w:rsidRPr="008940B9">
        <w:rPr>
          <w:sz w:val="28"/>
          <w:szCs w:val="28"/>
        </w:rPr>
        <w:t>систему ценностей в обществе и др.</w:t>
      </w:r>
    </w:p>
    <w:p w:rsidR="00D27A6E" w:rsidRPr="008940B9" w:rsidRDefault="00D27A6E" w:rsidP="00F80961">
      <w:pPr>
        <w:rPr>
          <w:sz w:val="28"/>
          <w:szCs w:val="28"/>
        </w:rPr>
      </w:pPr>
      <w:r w:rsidRPr="008940B9">
        <w:rPr>
          <w:sz w:val="28"/>
          <w:szCs w:val="28"/>
        </w:rPr>
        <w:t xml:space="preserve">Влиять на эти факторы предприятие не в состоянии, оно лишь может </w:t>
      </w:r>
      <w:r w:rsidR="00FA1E7B" w:rsidRPr="008940B9">
        <w:rPr>
          <w:sz w:val="28"/>
          <w:szCs w:val="28"/>
        </w:rPr>
        <w:t>адаптироваться</w:t>
      </w:r>
      <w:r w:rsidRPr="008940B9">
        <w:rPr>
          <w:sz w:val="28"/>
          <w:szCs w:val="28"/>
        </w:rPr>
        <w:t xml:space="preserve"> к их влиянию</w:t>
      </w:r>
      <w:r w:rsidR="00826938" w:rsidRPr="008940B9">
        <w:rPr>
          <w:sz w:val="28"/>
          <w:szCs w:val="28"/>
        </w:rPr>
        <w:t xml:space="preserve"> </w:t>
      </w:r>
      <w:r w:rsidR="00826938" w:rsidRPr="008940B9">
        <w:rPr>
          <w:sz w:val="28"/>
          <w:szCs w:val="28"/>
          <w:lang w:val="en-US"/>
        </w:rPr>
        <w:t>[15]</w:t>
      </w:r>
      <w:r w:rsidRPr="008940B9">
        <w:rPr>
          <w:sz w:val="28"/>
          <w:szCs w:val="28"/>
        </w:rPr>
        <w:t>.</w:t>
      </w:r>
    </w:p>
    <w:p w:rsidR="00826938" w:rsidRPr="008940B9" w:rsidRDefault="00826938" w:rsidP="00F80961">
      <w:pPr>
        <w:rPr>
          <w:sz w:val="28"/>
          <w:szCs w:val="28"/>
        </w:rPr>
      </w:pPr>
      <w:r w:rsidRPr="008940B9">
        <w:rPr>
          <w:sz w:val="28"/>
          <w:szCs w:val="28"/>
        </w:rPr>
        <w:t>Анализ финансовой устойчивости предприятия позволяет ответить на вопросы:</w:t>
      </w:r>
    </w:p>
    <w:p w:rsidR="00826938" w:rsidRPr="008940B9" w:rsidRDefault="00826938" w:rsidP="00F80961">
      <w:pPr>
        <w:pStyle w:val="a3"/>
        <w:numPr>
          <w:ilvl w:val="0"/>
          <w:numId w:val="16"/>
        </w:numPr>
        <w:rPr>
          <w:sz w:val="28"/>
          <w:szCs w:val="28"/>
        </w:rPr>
      </w:pPr>
      <w:r w:rsidRPr="008940B9">
        <w:rPr>
          <w:sz w:val="28"/>
          <w:szCs w:val="28"/>
        </w:rPr>
        <w:t>насколько предприятие независимо с финансовой точки зрения,</w:t>
      </w:r>
    </w:p>
    <w:p w:rsidR="00826938" w:rsidRPr="008940B9" w:rsidRDefault="00826938" w:rsidP="00F80961">
      <w:pPr>
        <w:pStyle w:val="a3"/>
        <w:numPr>
          <w:ilvl w:val="0"/>
          <w:numId w:val="16"/>
        </w:numPr>
        <w:rPr>
          <w:sz w:val="28"/>
          <w:szCs w:val="28"/>
        </w:rPr>
      </w:pPr>
      <w:r w:rsidRPr="008940B9">
        <w:rPr>
          <w:sz w:val="28"/>
          <w:szCs w:val="28"/>
        </w:rPr>
        <w:t>устойчиво ли финансовое положение организации.</w:t>
      </w:r>
    </w:p>
    <w:p w:rsidR="00A079FB" w:rsidRPr="008940B9" w:rsidRDefault="00A079FB" w:rsidP="00F80961">
      <w:pPr>
        <w:rPr>
          <w:sz w:val="28"/>
          <w:szCs w:val="28"/>
        </w:rPr>
      </w:pPr>
      <w:r w:rsidRPr="008940B9">
        <w:rPr>
          <w:sz w:val="28"/>
          <w:szCs w:val="28"/>
        </w:rPr>
        <w:t>Финансовая устойчивость базируется на оптимальном соотношении между отдельными видами активов предприятия (оборотными или необоротными активами с учетом их внутренней структуры) и источниками их финансирования (собственным</w:t>
      </w:r>
      <w:r w:rsidR="00B16C76" w:rsidRPr="008940B9">
        <w:rPr>
          <w:sz w:val="28"/>
          <w:szCs w:val="28"/>
        </w:rPr>
        <w:t>и или привлеченными средствами).</w:t>
      </w:r>
    </w:p>
    <w:p w:rsidR="00B16C76" w:rsidRPr="008940B9" w:rsidRDefault="00B16C76" w:rsidP="00F80961">
      <w:pPr>
        <w:rPr>
          <w:sz w:val="28"/>
          <w:szCs w:val="28"/>
        </w:rPr>
      </w:pPr>
      <w:r w:rsidRPr="008940B9">
        <w:rPr>
          <w:sz w:val="28"/>
          <w:szCs w:val="28"/>
        </w:rPr>
        <w:t>Различают следующие типы финансовой устойчивости предприятия:</w:t>
      </w:r>
    </w:p>
    <w:p w:rsidR="00B16C76" w:rsidRPr="008940B9" w:rsidRDefault="00B16C76" w:rsidP="00F80961">
      <w:pPr>
        <w:pStyle w:val="a3"/>
        <w:numPr>
          <w:ilvl w:val="0"/>
          <w:numId w:val="17"/>
        </w:numPr>
        <w:ind w:left="0" w:firstLine="1134"/>
        <w:rPr>
          <w:sz w:val="28"/>
          <w:szCs w:val="28"/>
        </w:rPr>
      </w:pPr>
      <w:proofErr w:type="gramStart"/>
      <w:r w:rsidRPr="008940B9">
        <w:rPr>
          <w:b/>
          <w:sz w:val="28"/>
          <w:szCs w:val="28"/>
          <w:u w:val="single"/>
        </w:rPr>
        <w:lastRenderedPageBreak/>
        <w:t>Абсолютная финансовая устойчивость</w:t>
      </w:r>
      <w:r w:rsidRPr="008940B9">
        <w:rPr>
          <w:sz w:val="28"/>
          <w:szCs w:val="28"/>
        </w:rPr>
        <w:t xml:space="preserve"> (встречается на практике очень редко – этот тип финансовой устойчивости </w:t>
      </w:r>
      <w:r w:rsidR="0005656C" w:rsidRPr="008940B9">
        <w:rPr>
          <w:sz w:val="28"/>
          <w:szCs w:val="28"/>
        </w:rPr>
        <w:t>характеризуется</w:t>
      </w:r>
      <w:r w:rsidRPr="008940B9">
        <w:rPr>
          <w:sz w:val="28"/>
          <w:szCs w:val="28"/>
        </w:rPr>
        <w:t xml:space="preserve"> тем, что все запасы и затраты предприятия покрываются собственными оборотными средствами, и предприятие не зависит от внешних кредиторов.</w:t>
      </w:r>
      <w:proofErr w:type="gramEnd"/>
      <w:r w:rsidRPr="008940B9">
        <w:rPr>
          <w:sz w:val="28"/>
          <w:szCs w:val="28"/>
        </w:rPr>
        <w:t xml:space="preserve"> Но такая ситуация вряд ли может рассматриваться как идеальная, поскольку означает, что </w:t>
      </w:r>
      <w:r w:rsidR="007E7526" w:rsidRPr="008940B9">
        <w:rPr>
          <w:sz w:val="28"/>
          <w:szCs w:val="28"/>
        </w:rPr>
        <w:t>руководство</w:t>
      </w:r>
      <w:r w:rsidRPr="008940B9">
        <w:rPr>
          <w:sz w:val="28"/>
          <w:szCs w:val="28"/>
        </w:rPr>
        <w:t xml:space="preserve"> предприятия не умеет, не желает или </w:t>
      </w:r>
      <w:proofErr w:type="spellStart"/>
      <w:r w:rsidRPr="008940B9">
        <w:rPr>
          <w:sz w:val="28"/>
          <w:szCs w:val="28"/>
        </w:rPr>
        <w:t>н</w:t>
      </w:r>
      <w:proofErr w:type="spellEnd"/>
      <w:r w:rsidRPr="008940B9">
        <w:rPr>
          <w:sz w:val="28"/>
          <w:szCs w:val="28"/>
        </w:rPr>
        <w:t xml:space="preserve"> имеет возможности использовать внешние источники финансирования для основной деятельности.</w:t>
      </w:r>
    </w:p>
    <w:p w:rsidR="0026246B" w:rsidRPr="008940B9" w:rsidRDefault="002D7E6F" w:rsidP="00F80961">
      <w:pPr>
        <w:pStyle w:val="a3"/>
        <w:numPr>
          <w:ilvl w:val="0"/>
          <w:numId w:val="17"/>
        </w:numPr>
        <w:ind w:left="0" w:firstLine="1134"/>
        <w:rPr>
          <w:sz w:val="28"/>
          <w:szCs w:val="28"/>
        </w:rPr>
      </w:pPr>
      <w:r w:rsidRPr="008940B9">
        <w:rPr>
          <w:b/>
          <w:sz w:val="28"/>
          <w:szCs w:val="28"/>
          <w:u w:val="single"/>
        </w:rPr>
        <w:t>Нормальная финансовая устойчивость</w:t>
      </w:r>
      <w:r w:rsidRPr="008940B9">
        <w:rPr>
          <w:sz w:val="28"/>
          <w:szCs w:val="28"/>
        </w:rPr>
        <w:t xml:space="preserve"> – в этой ситуации предприятие использует для покрытия </w:t>
      </w:r>
      <w:r w:rsidR="007E7526" w:rsidRPr="008940B9">
        <w:rPr>
          <w:sz w:val="28"/>
          <w:szCs w:val="28"/>
        </w:rPr>
        <w:t>запасов</w:t>
      </w:r>
      <w:r w:rsidRPr="008940B9">
        <w:rPr>
          <w:sz w:val="28"/>
          <w:szCs w:val="28"/>
        </w:rPr>
        <w:t xml:space="preserve">, кроме собственных оборотных средств, также и долгосрочные заемные средства. Такой тип финансирования со стороны финансового менеджмента является «нормальным» и для предприятия – наиболее желательным. При данной ситуации гарантируется платежеспособность предприятия. </w:t>
      </w:r>
    </w:p>
    <w:p w:rsidR="00D80BE9" w:rsidRPr="008940B9" w:rsidRDefault="002D7E6F" w:rsidP="00F80961">
      <w:pPr>
        <w:pStyle w:val="a3"/>
        <w:numPr>
          <w:ilvl w:val="0"/>
          <w:numId w:val="17"/>
        </w:numPr>
        <w:ind w:left="0" w:firstLine="1134"/>
        <w:rPr>
          <w:sz w:val="28"/>
          <w:szCs w:val="28"/>
        </w:rPr>
      </w:pPr>
      <w:r w:rsidRPr="008940B9">
        <w:rPr>
          <w:b/>
          <w:sz w:val="28"/>
          <w:szCs w:val="28"/>
          <w:u w:val="single"/>
        </w:rPr>
        <w:t>Неустойчивое (предкризисное) финансовое состояние</w:t>
      </w:r>
      <w:r w:rsidRPr="008940B9">
        <w:rPr>
          <w:sz w:val="28"/>
          <w:szCs w:val="28"/>
        </w:rPr>
        <w:t xml:space="preserve"> – такая ситуация характеризуется недостачей у предприятия «нормальных» источников финансирования запасов и затрат и </w:t>
      </w:r>
      <w:r w:rsidR="0005656C" w:rsidRPr="008940B9">
        <w:rPr>
          <w:sz w:val="28"/>
          <w:szCs w:val="28"/>
        </w:rPr>
        <w:t>связана</w:t>
      </w:r>
      <w:r w:rsidRPr="008940B9">
        <w:rPr>
          <w:sz w:val="28"/>
          <w:szCs w:val="28"/>
        </w:rPr>
        <w:t xml:space="preserve"> с нарушением его платежеспособности. Тем не менее, </w:t>
      </w:r>
      <w:r w:rsidR="0005656C" w:rsidRPr="008940B9">
        <w:rPr>
          <w:sz w:val="28"/>
          <w:szCs w:val="28"/>
        </w:rPr>
        <w:t>сохраняется</w:t>
      </w:r>
      <w:r w:rsidRPr="008940B9">
        <w:rPr>
          <w:sz w:val="28"/>
          <w:szCs w:val="28"/>
        </w:rPr>
        <w:t xml:space="preserve"> </w:t>
      </w:r>
      <w:r w:rsidR="0005656C" w:rsidRPr="008940B9">
        <w:rPr>
          <w:sz w:val="28"/>
          <w:szCs w:val="28"/>
        </w:rPr>
        <w:t>возможность</w:t>
      </w:r>
      <w:r w:rsidRPr="008940B9">
        <w:rPr>
          <w:sz w:val="28"/>
          <w:szCs w:val="28"/>
        </w:rPr>
        <w:t xml:space="preserve"> </w:t>
      </w:r>
      <w:r w:rsidR="0005656C" w:rsidRPr="008940B9">
        <w:rPr>
          <w:sz w:val="28"/>
          <w:szCs w:val="28"/>
        </w:rPr>
        <w:t>возобновления равновесия платежн</w:t>
      </w:r>
      <w:r w:rsidRPr="008940B9">
        <w:rPr>
          <w:sz w:val="28"/>
          <w:szCs w:val="28"/>
        </w:rPr>
        <w:t xml:space="preserve">ых средств и платежных обязательств </w:t>
      </w:r>
      <w:proofErr w:type="gramStart"/>
      <w:r w:rsidRPr="008940B9">
        <w:rPr>
          <w:sz w:val="28"/>
          <w:szCs w:val="28"/>
        </w:rPr>
        <w:t>предприятия</w:t>
      </w:r>
      <w:proofErr w:type="gramEnd"/>
      <w:r w:rsidRPr="008940B9">
        <w:rPr>
          <w:sz w:val="28"/>
          <w:szCs w:val="28"/>
        </w:rPr>
        <w:t xml:space="preserve"> за счет привлеченных временно свободных средст</w:t>
      </w:r>
      <w:r w:rsidR="0005656C" w:rsidRPr="008940B9">
        <w:rPr>
          <w:sz w:val="28"/>
          <w:szCs w:val="28"/>
        </w:rPr>
        <w:t>в</w:t>
      </w:r>
      <w:r w:rsidRPr="008940B9">
        <w:rPr>
          <w:sz w:val="28"/>
          <w:szCs w:val="28"/>
        </w:rPr>
        <w:t xml:space="preserve"> сокращения дебиторской задолженности, ускорения оборачиваемости запасов, просроченной кредиторской </w:t>
      </w:r>
      <w:r w:rsidR="0005656C" w:rsidRPr="008940B9">
        <w:rPr>
          <w:sz w:val="28"/>
          <w:szCs w:val="28"/>
        </w:rPr>
        <w:t>задолженности</w:t>
      </w:r>
      <w:r w:rsidRPr="008940B9">
        <w:rPr>
          <w:sz w:val="28"/>
          <w:szCs w:val="28"/>
        </w:rPr>
        <w:t xml:space="preserve"> и др.</w:t>
      </w:r>
    </w:p>
    <w:p w:rsidR="00D80BE9" w:rsidRPr="008940B9" w:rsidRDefault="00D27A6E" w:rsidP="00F80961">
      <w:pPr>
        <w:rPr>
          <w:sz w:val="28"/>
          <w:szCs w:val="28"/>
        </w:rPr>
      </w:pPr>
      <w:r w:rsidRPr="008940B9">
        <w:rPr>
          <w:sz w:val="28"/>
          <w:szCs w:val="28"/>
        </w:rPr>
        <w:t>Финансовая устойчивость в такой ситуации считается допустимой, если величина краткосрочных кредитов и заемных средств, которые привлекаются для формирования запасов и затрат, не превышает суммарной стоимости производственных запасов</w:t>
      </w:r>
      <w:r w:rsidR="00563CD8" w:rsidRPr="008940B9">
        <w:rPr>
          <w:sz w:val="28"/>
          <w:szCs w:val="28"/>
        </w:rPr>
        <w:t>,</w:t>
      </w:r>
      <w:r w:rsidRPr="008940B9">
        <w:rPr>
          <w:sz w:val="28"/>
          <w:szCs w:val="28"/>
        </w:rPr>
        <w:t xml:space="preserve"> готовой продукции и товаров, то есть если выполняются условия:</w:t>
      </w:r>
    </w:p>
    <w:p w:rsidR="00D80BE9" w:rsidRPr="008940B9" w:rsidRDefault="00563CD8" w:rsidP="00F80961">
      <w:pPr>
        <w:pStyle w:val="a3"/>
        <w:numPr>
          <w:ilvl w:val="0"/>
          <w:numId w:val="18"/>
        </w:numPr>
        <w:rPr>
          <w:sz w:val="28"/>
          <w:szCs w:val="28"/>
        </w:rPr>
      </w:pPr>
      <w:r w:rsidRPr="008940B9">
        <w:rPr>
          <w:sz w:val="28"/>
          <w:szCs w:val="28"/>
        </w:rPr>
        <w:t>производственные запасы плюс готовая продукция и товары (по себестоимости) больше или равны краткосрочным кредитам и привлеченным средствам, которые принимают участие в формировании запасов и затрат;</w:t>
      </w:r>
    </w:p>
    <w:p w:rsidR="00D80BE9" w:rsidRPr="008940B9" w:rsidRDefault="00563CD8" w:rsidP="00F80961">
      <w:pPr>
        <w:pStyle w:val="a3"/>
        <w:numPr>
          <w:ilvl w:val="0"/>
          <w:numId w:val="18"/>
        </w:numPr>
        <w:rPr>
          <w:sz w:val="28"/>
          <w:szCs w:val="28"/>
        </w:rPr>
      </w:pPr>
      <w:r w:rsidRPr="008940B9">
        <w:rPr>
          <w:sz w:val="28"/>
          <w:szCs w:val="28"/>
        </w:rPr>
        <w:t>стоимость незавершенного производства плюс расходы будущих периодов меньше или равны сумме заемных и долгосрочных источников формирования запасов и затрат.</w:t>
      </w:r>
      <w:r w:rsidR="00D80BE9" w:rsidRPr="008940B9">
        <w:rPr>
          <w:sz w:val="28"/>
          <w:szCs w:val="28"/>
        </w:rPr>
        <w:t xml:space="preserve"> </w:t>
      </w:r>
      <w:r w:rsidRPr="008940B9">
        <w:rPr>
          <w:sz w:val="28"/>
          <w:szCs w:val="28"/>
        </w:rPr>
        <w:t>Если эти условия не выполняются, то финансовая устойчивость является предкризисной.</w:t>
      </w:r>
    </w:p>
    <w:p w:rsidR="00D80BE9" w:rsidRPr="008940B9" w:rsidRDefault="00D80BE9" w:rsidP="00F80961">
      <w:pPr>
        <w:pStyle w:val="a3"/>
        <w:ind w:left="1287" w:firstLine="0"/>
        <w:rPr>
          <w:sz w:val="28"/>
          <w:szCs w:val="28"/>
        </w:rPr>
      </w:pPr>
    </w:p>
    <w:p w:rsidR="00563CD8" w:rsidRDefault="00563CD8" w:rsidP="00F80961">
      <w:pPr>
        <w:pStyle w:val="a3"/>
        <w:numPr>
          <w:ilvl w:val="0"/>
          <w:numId w:val="17"/>
        </w:numPr>
        <w:ind w:left="0" w:firstLine="1134"/>
        <w:rPr>
          <w:sz w:val="28"/>
          <w:szCs w:val="28"/>
        </w:rPr>
      </w:pPr>
      <w:r w:rsidRPr="008940B9">
        <w:rPr>
          <w:b/>
          <w:sz w:val="28"/>
          <w:szCs w:val="28"/>
        </w:rPr>
        <w:t>Кризисное финансовое состояние</w:t>
      </w:r>
      <w:proofErr w:type="gramStart"/>
      <w:r w:rsidRPr="008940B9">
        <w:rPr>
          <w:b/>
          <w:sz w:val="28"/>
          <w:szCs w:val="28"/>
        </w:rPr>
        <w:t xml:space="preserve"> </w:t>
      </w:r>
      <w:r w:rsidRPr="008940B9">
        <w:rPr>
          <w:sz w:val="28"/>
          <w:szCs w:val="28"/>
        </w:rPr>
        <w:t xml:space="preserve">-- </w:t>
      </w:r>
      <w:proofErr w:type="gramEnd"/>
      <w:r w:rsidRPr="008940B9">
        <w:rPr>
          <w:sz w:val="28"/>
          <w:szCs w:val="28"/>
        </w:rPr>
        <w:t>в такой ситуации предприятие находится на грани банкротства, то есть имея кредиты и займы, которые не погашены своевременно, просроченную дебиторскую и кредиторскую задолженность, запасы и затраты не обеспечиваются источниками их формирования [10].</w:t>
      </w:r>
    </w:p>
    <w:p w:rsidR="009014CD" w:rsidRPr="009014CD" w:rsidRDefault="009014CD" w:rsidP="00F80961">
      <w:pPr>
        <w:ind w:firstLine="0"/>
        <w:rPr>
          <w:sz w:val="28"/>
          <w:szCs w:val="28"/>
        </w:rPr>
      </w:pPr>
    </w:p>
    <w:p w:rsidR="001212F7" w:rsidRPr="009014CD" w:rsidRDefault="00306806" w:rsidP="00F80961">
      <w:pPr>
        <w:pStyle w:val="2"/>
        <w:rPr>
          <w:szCs w:val="32"/>
        </w:rPr>
      </w:pPr>
      <w:bookmarkStart w:id="8" w:name="_Toc279215954"/>
      <w:bookmarkStart w:id="9" w:name="_Toc279216546"/>
      <w:r w:rsidRPr="009014CD">
        <w:rPr>
          <w:szCs w:val="32"/>
        </w:rPr>
        <w:lastRenderedPageBreak/>
        <w:t>Показатели, характеризующие финансовую устойчивость предприятия.</w:t>
      </w:r>
      <w:bookmarkEnd w:id="8"/>
      <w:bookmarkEnd w:id="9"/>
    </w:p>
    <w:p w:rsidR="00D80BE9" w:rsidRPr="008940B9" w:rsidRDefault="00D80BE9" w:rsidP="00F80961">
      <w:pPr>
        <w:rPr>
          <w:sz w:val="28"/>
          <w:szCs w:val="28"/>
        </w:rPr>
      </w:pPr>
    </w:p>
    <w:p w:rsidR="0032713C" w:rsidRPr="008940B9" w:rsidRDefault="0032713C" w:rsidP="00F80961">
      <w:pPr>
        <w:rPr>
          <w:b/>
          <w:sz w:val="28"/>
          <w:szCs w:val="28"/>
        </w:rPr>
      </w:pPr>
      <w:r w:rsidRPr="008940B9">
        <w:rPr>
          <w:sz w:val="28"/>
          <w:szCs w:val="28"/>
        </w:rPr>
        <w:t>Финансовая устойчивость в долгосрочном п</w:t>
      </w:r>
      <w:r w:rsidR="00A32307" w:rsidRPr="008940B9">
        <w:rPr>
          <w:sz w:val="28"/>
          <w:szCs w:val="28"/>
        </w:rPr>
        <w:t>лане характеризуется соотношени</w:t>
      </w:r>
      <w:r w:rsidRPr="008940B9">
        <w:rPr>
          <w:sz w:val="28"/>
          <w:szCs w:val="28"/>
        </w:rPr>
        <w:t>ем собственных и заёмных средств. Однако этот показатель дает лишь общую оценку финансовой устойчивости. Поэтому в мировой и отечественной учетно-аналитической практике для оценки финансовой устойчивости при</w:t>
      </w:r>
      <w:r w:rsidR="00A32307" w:rsidRPr="008940B9">
        <w:rPr>
          <w:sz w:val="28"/>
          <w:szCs w:val="28"/>
        </w:rPr>
        <w:t>меняется набор или система коэф</w:t>
      </w:r>
      <w:r w:rsidRPr="008940B9">
        <w:rPr>
          <w:sz w:val="28"/>
          <w:szCs w:val="28"/>
        </w:rPr>
        <w:t>фициентов. К числу наиболее важных коэффициент</w:t>
      </w:r>
      <w:r w:rsidR="00A32307" w:rsidRPr="008940B9">
        <w:rPr>
          <w:sz w:val="28"/>
          <w:szCs w:val="28"/>
        </w:rPr>
        <w:t>ов относятся следующие показате</w:t>
      </w:r>
      <w:r w:rsidRPr="008940B9">
        <w:rPr>
          <w:sz w:val="28"/>
          <w:szCs w:val="28"/>
        </w:rPr>
        <w:t>ли:</w:t>
      </w:r>
    </w:p>
    <w:p w:rsidR="004E0A6F" w:rsidRPr="008940B9" w:rsidRDefault="001212F7" w:rsidP="00F80961">
      <w:pPr>
        <w:pStyle w:val="a3"/>
        <w:numPr>
          <w:ilvl w:val="0"/>
          <w:numId w:val="9"/>
        </w:numPr>
        <w:ind w:left="0" w:firstLine="1418"/>
        <w:rPr>
          <w:sz w:val="28"/>
          <w:szCs w:val="28"/>
        </w:rPr>
      </w:pPr>
      <w:r w:rsidRPr="008940B9">
        <w:rPr>
          <w:b/>
          <w:sz w:val="28"/>
          <w:szCs w:val="28"/>
        </w:rPr>
        <w:t xml:space="preserve">Коэффициент концентрации собственного капитала. </w:t>
      </w:r>
      <w:r w:rsidR="008D41BE" w:rsidRPr="008940B9">
        <w:rPr>
          <w:sz w:val="28"/>
          <w:szCs w:val="28"/>
        </w:rPr>
        <w:t>Он характеризует долю владельцев предприятия в общей сумме средств, авансированных в его деятельность.</w:t>
      </w:r>
      <w:r w:rsidR="008D41BE" w:rsidRPr="008940B9">
        <w:rPr>
          <w:b/>
          <w:sz w:val="28"/>
          <w:szCs w:val="28"/>
        </w:rPr>
        <w:t xml:space="preserve"> </w:t>
      </w:r>
      <w:r w:rsidR="008D41BE" w:rsidRPr="008940B9">
        <w:rPr>
          <w:sz w:val="28"/>
          <w:szCs w:val="28"/>
        </w:rPr>
        <w:t xml:space="preserve">Считается, что чем выше значение этого коэффициента, тем </w:t>
      </w:r>
      <w:proofErr w:type="gramStart"/>
      <w:r w:rsidR="008D41BE" w:rsidRPr="008940B9">
        <w:rPr>
          <w:sz w:val="28"/>
          <w:szCs w:val="28"/>
        </w:rPr>
        <w:t>более финансово</w:t>
      </w:r>
      <w:proofErr w:type="gramEnd"/>
      <w:r w:rsidR="008D41BE" w:rsidRPr="008940B9">
        <w:rPr>
          <w:sz w:val="28"/>
          <w:szCs w:val="28"/>
        </w:rPr>
        <w:t xml:space="preserve"> устойчиво, стабильно и независимо от внешних кредиторов предприятие. Дополнением к этому показателю является коэффициент концентрации </w:t>
      </w:r>
      <w:r w:rsidR="0032713C" w:rsidRPr="008940B9">
        <w:rPr>
          <w:sz w:val="28"/>
          <w:szCs w:val="28"/>
        </w:rPr>
        <w:t xml:space="preserve">привлеченного (заёмного) капитала – их сумма равна 1 (или 100%). По поводу степени привлечения заёмных средств существуют различные мнения. </w:t>
      </w:r>
      <w:r w:rsidR="004E0A6F" w:rsidRPr="008940B9">
        <w:rPr>
          <w:sz w:val="28"/>
          <w:szCs w:val="28"/>
        </w:rPr>
        <w:t xml:space="preserve">Наиболее распространено мнение, что доля собственного капитала должна быть достаточна велика. Нижний предел показателя оценивается в 60% всех источников средств. </w:t>
      </w:r>
      <w:r w:rsidR="0032713C" w:rsidRPr="008940B9">
        <w:rPr>
          <w:sz w:val="28"/>
          <w:szCs w:val="28"/>
        </w:rPr>
        <w:t xml:space="preserve">В предприятие с высокой долей собственного капитала кредиторы вкладывают средства более охотно, поскольку оно с большей вероятностью может погасить долги за счет собственных средств. Другая точка зрения состоит в том, что рациональна структура капитала, в которой преобладают заёмные </w:t>
      </w:r>
      <w:r w:rsidR="004E0A6F" w:rsidRPr="008940B9">
        <w:rPr>
          <w:sz w:val="28"/>
          <w:szCs w:val="28"/>
        </w:rPr>
        <w:t>источники. Высокое значение коэ</w:t>
      </w:r>
      <w:r w:rsidR="0032713C" w:rsidRPr="008940B9">
        <w:rPr>
          <w:sz w:val="28"/>
          <w:szCs w:val="28"/>
        </w:rPr>
        <w:t>ффициента концентрации заемного капитала свидетельствует о степени доверия к предприятию со стороны банков и других кредиторо</w:t>
      </w:r>
      <w:r w:rsidR="004E0A6F" w:rsidRPr="008940B9">
        <w:rPr>
          <w:sz w:val="28"/>
          <w:szCs w:val="28"/>
        </w:rPr>
        <w:t>в, а значит о его финансовой на</w:t>
      </w:r>
      <w:r w:rsidR="0032713C" w:rsidRPr="008940B9">
        <w:rPr>
          <w:sz w:val="28"/>
          <w:szCs w:val="28"/>
        </w:rPr>
        <w:t>дежности.</w:t>
      </w:r>
    </w:p>
    <w:p w:rsidR="009A313C" w:rsidRPr="008940B9" w:rsidRDefault="009A313C" w:rsidP="00F80961">
      <w:pPr>
        <w:pStyle w:val="a3"/>
        <w:numPr>
          <w:ilvl w:val="0"/>
          <w:numId w:val="9"/>
        </w:numPr>
        <w:ind w:left="0" w:firstLine="1418"/>
        <w:rPr>
          <w:sz w:val="28"/>
          <w:szCs w:val="28"/>
        </w:rPr>
      </w:pPr>
      <w:r w:rsidRPr="008940B9">
        <w:rPr>
          <w:b/>
          <w:sz w:val="28"/>
          <w:szCs w:val="28"/>
        </w:rPr>
        <w:t xml:space="preserve">Коэффициент финансовой зависимости. </w:t>
      </w:r>
      <w:r w:rsidRPr="008940B9">
        <w:rPr>
          <w:sz w:val="28"/>
          <w:szCs w:val="28"/>
        </w:rPr>
        <w:t>Это показатель, обратный ко</w:t>
      </w:r>
      <w:r w:rsidR="007D583E" w:rsidRPr="008940B9">
        <w:rPr>
          <w:sz w:val="28"/>
          <w:szCs w:val="28"/>
        </w:rPr>
        <w:t>э</w:t>
      </w:r>
      <w:r w:rsidRPr="008940B9">
        <w:rPr>
          <w:sz w:val="28"/>
          <w:szCs w:val="28"/>
        </w:rPr>
        <w:t>ффициенту концентрации собственного капитала. Рост этого показателя в динамике означает увеличение доли заемных средств в общей сумме источников. Если его</w:t>
      </w:r>
      <w:r w:rsidR="007D583E" w:rsidRPr="008940B9">
        <w:rPr>
          <w:sz w:val="28"/>
          <w:szCs w:val="28"/>
        </w:rPr>
        <w:t xml:space="preserve"> </w:t>
      </w:r>
      <w:r w:rsidRPr="008940B9">
        <w:rPr>
          <w:sz w:val="28"/>
          <w:szCs w:val="28"/>
        </w:rPr>
        <w:t>значе</w:t>
      </w:r>
      <w:r w:rsidR="007D583E" w:rsidRPr="008940B9">
        <w:rPr>
          <w:sz w:val="28"/>
          <w:szCs w:val="28"/>
        </w:rPr>
        <w:t>н</w:t>
      </w:r>
      <w:r w:rsidRPr="008940B9">
        <w:rPr>
          <w:sz w:val="28"/>
          <w:szCs w:val="28"/>
        </w:rPr>
        <w:t>ие снижается до 1, эт</w:t>
      </w:r>
      <w:r w:rsidR="007D583E" w:rsidRPr="008940B9">
        <w:rPr>
          <w:sz w:val="28"/>
          <w:szCs w:val="28"/>
        </w:rPr>
        <w:t>о</w:t>
      </w:r>
      <w:r w:rsidRPr="008940B9">
        <w:rPr>
          <w:sz w:val="28"/>
          <w:szCs w:val="28"/>
        </w:rPr>
        <w:t xml:space="preserve"> означает, что все финансирование осуществляется за счет собственных источников.</w:t>
      </w:r>
      <w:r w:rsidR="0032713C" w:rsidRPr="008940B9">
        <w:rPr>
          <w:sz w:val="28"/>
          <w:szCs w:val="28"/>
        </w:rPr>
        <w:t xml:space="preserve"> Коэффициент финансовой зависимости рассчитывается как отношение общей суммы хозяйственных средств (валюты баланса) к ве</w:t>
      </w:r>
      <w:r w:rsidR="004E0A6F" w:rsidRPr="008940B9">
        <w:rPr>
          <w:sz w:val="28"/>
          <w:szCs w:val="28"/>
        </w:rPr>
        <w:t>личине собственного капитала.</w:t>
      </w:r>
    </w:p>
    <w:p w:rsidR="00A32307" w:rsidRPr="008940B9" w:rsidRDefault="009A313C" w:rsidP="00F80961">
      <w:pPr>
        <w:pStyle w:val="a3"/>
        <w:numPr>
          <w:ilvl w:val="0"/>
          <w:numId w:val="9"/>
        </w:numPr>
        <w:ind w:left="0" w:firstLine="1418"/>
        <w:rPr>
          <w:sz w:val="28"/>
          <w:szCs w:val="28"/>
        </w:rPr>
      </w:pPr>
      <w:r w:rsidRPr="008940B9">
        <w:rPr>
          <w:b/>
          <w:sz w:val="28"/>
          <w:szCs w:val="28"/>
        </w:rPr>
        <w:t>Коэффициент маневренности собственного капитала.</w:t>
      </w:r>
      <w:r w:rsidRPr="008940B9">
        <w:rPr>
          <w:sz w:val="28"/>
          <w:szCs w:val="28"/>
        </w:rPr>
        <w:t xml:space="preserve"> Он показывает, какая часть собственного капитала используется для финансирования текущей деятельности, то </w:t>
      </w:r>
      <w:proofErr w:type="gramStart"/>
      <w:r w:rsidRPr="008940B9">
        <w:rPr>
          <w:sz w:val="28"/>
          <w:szCs w:val="28"/>
        </w:rPr>
        <w:t>есть</w:t>
      </w:r>
      <w:proofErr w:type="gramEnd"/>
      <w:r w:rsidRPr="008940B9">
        <w:rPr>
          <w:sz w:val="28"/>
          <w:szCs w:val="28"/>
        </w:rPr>
        <w:t xml:space="preserve"> вложена в оборотные средства, а какая часть капитализирована. Значение этого показателя может существенно изменяться в зависимости от вида деятельности предприятия и структуры его активов, в том числе оборотных активов.</w:t>
      </w:r>
      <w:r w:rsidR="0032713C" w:rsidRPr="008940B9">
        <w:rPr>
          <w:sz w:val="28"/>
          <w:szCs w:val="28"/>
        </w:rPr>
        <w:t xml:space="preserve"> Коэффициент маневренности собственного капитала рассчитывается как отношение величины собственного капитала к величине собс</w:t>
      </w:r>
      <w:r w:rsidR="004E0A6F" w:rsidRPr="008940B9">
        <w:rPr>
          <w:sz w:val="28"/>
          <w:szCs w:val="28"/>
        </w:rPr>
        <w:t>твенного оборотного капитала.</w:t>
      </w:r>
    </w:p>
    <w:p w:rsidR="00A32307" w:rsidRPr="008940B9" w:rsidRDefault="009A313C" w:rsidP="00F80961">
      <w:pPr>
        <w:pStyle w:val="a3"/>
        <w:numPr>
          <w:ilvl w:val="0"/>
          <w:numId w:val="9"/>
        </w:numPr>
        <w:ind w:left="0" w:firstLine="1418"/>
        <w:rPr>
          <w:sz w:val="28"/>
          <w:szCs w:val="28"/>
        </w:rPr>
      </w:pPr>
      <w:r w:rsidRPr="008940B9">
        <w:rPr>
          <w:b/>
          <w:sz w:val="28"/>
          <w:szCs w:val="28"/>
        </w:rPr>
        <w:lastRenderedPageBreak/>
        <w:t>Коэффициент структуры долгоср</w:t>
      </w:r>
      <w:r w:rsidR="007D583E" w:rsidRPr="008940B9">
        <w:rPr>
          <w:b/>
          <w:sz w:val="28"/>
          <w:szCs w:val="28"/>
        </w:rPr>
        <w:t>о</w:t>
      </w:r>
      <w:r w:rsidRPr="008940B9">
        <w:rPr>
          <w:b/>
          <w:sz w:val="28"/>
          <w:szCs w:val="28"/>
        </w:rPr>
        <w:t>чных вложений.</w:t>
      </w:r>
      <w:r w:rsidRPr="008940B9">
        <w:rPr>
          <w:sz w:val="28"/>
          <w:szCs w:val="28"/>
        </w:rPr>
        <w:t xml:space="preserve"> Логика расчета этого показателя основана на предположении, что долгосрочные ссуды и займы используются для финансирования основных средств и других долгосрочных вложений. Коэффициент показывает, какая часть основных средств и других необоротных активов профинансирована за счет </w:t>
      </w:r>
      <w:r w:rsidR="0032713C" w:rsidRPr="008940B9">
        <w:rPr>
          <w:sz w:val="28"/>
          <w:szCs w:val="28"/>
        </w:rPr>
        <w:t>долгосрочных заемных источников, то есть (в некотором смысле) принадлежит им, а не владельцам предприятия.&lt;2&gt;</w:t>
      </w:r>
      <w:r w:rsidR="0032713C" w:rsidRPr="008940B9">
        <w:rPr>
          <w:sz w:val="28"/>
          <w:szCs w:val="28"/>
        </w:rPr>
        <w:br/>
        <w:t>   Коэффициент рассчитывается как отношение долгосрочных пассивов и внеоборотных активов.</w:t>
      </w:r>
    </w:p>
    <w:p w:rsidR="00A32307" w:rsidRPr="008940B9" w:rsidRDefault="009A313C" w:rsidP="00F80961">
      <w:pPr>
        <w:pStyle w:val="a3"/>
        <w:numPr>
          <w:ilvl w:val="0"/>
          <w:numId w:val="9"/>
        </w:numPr>
        <w:ind w:left="0" w:firstLine="1418"/>
        <w:rPr>
          <w:sz w:val="28"/>
          <w:szCs w:val="28"/>
        </w:rPr>
      </w:pPr>
      <w:r w:rsidRPr="008940B9">
        <w:rPr>
          <w:b/>
          <w:sz w:val="28"/>
          <w:szCs w:val="28"/>
        </w:rPr>
        <w:t>Коэффициент долгосрочного привлечения заемных средств.</w:t>
      </w:r>
      <w:r w:rsidR="0032713C" w:rsidRPr="008940B9">
        <w:rPr>
          <w:sz w:val="28"/>
          <w:szCs w:val="28"/>
        </w:rPr>
        <w:t xml:space="preserve"> С од</w:t>
      </w:r>
      <w:r w:rsidRPr="008940B9">
        <w:rPr>
          <w:sz w:val="28"/>
          <w:szCs w:val="28"/>
        </w:rPr>
        <w:t>ной стороны это доля долгосрочны заемных источников в общей величине собс</w:t>
      </w:r>
      <w:r w:rsidR="007D583E" w:rsidRPr="008940B9">
        <w:rPr>
          <w:sz w:val="28"/>
          <w:szCs w:val="28"/>
        </w:rPr>
        <w:t>т</w:t>
      </w:r>
      <w:r w:rsidRPr="008940B9">
        <w:rPr>
          <w:sz w:val="28"/>
          <w:szCs w:val="28"/>
        </w:rPr>
        <w:t xml:space="preserve">венного и заемного капитала предприятия. Наличие долгосрочных займов свидетельствует о доверии </w:t>
      </w:r>
      <w:proofErr w:type="gramStart"/>
      <w:r w:rsidRPr="008940B9">
        <w:rPr>
          <w:sz w:val="28"/>
          <w:szCs w:val="28"/>
        </w:rPr>
        <w:t>к</w:t>
      </w:r>
      <w:proofErr w:type="gramEnd"/>
      <w:r w:rsidRPr="008940B9">
        <w:rPr>
          <w:sz w:val="28"/>
          <w:szCs w:val="28"/>
        </w:rPr>
        <w:t xml:space="preserve"> предприятия со стороны кредиторов, об уверенности кредиторов в устойчивом развитии предприятия на перспективу. Но с другой стороны</w:t>
      </w:r>
      <w:r w:rsidR="0032713C" w:rsidRPr="008940B9">
        <w:rPr>
          <w:sz w:val="28"/>
          <w:szCs w:val="28"/>
        </w:rPr>
        <w:t xml:space="preserve"> рост этого показателя в динамике может означать и негативную тенденцию, означающую, что предприятие все сильнее зависит от внешних инвесторов, что означает снижение его финансовой устойчивости.</w:t>
      </w:r>
      <w:r w:rsidR="0032713C" w:rsidRPr="008940B9">
        <w:rPr>
          <w:sz w:val="28"/>
          <w:szCs w:val="28"/>
        </w:rPr>
        <w:br/>
        <w:t>   Коэффициент рассчитывается как отношение долгосрочных пассивов к сумме долгосрочных пасс</w:t>
      </w:r>
      <w:r w:rsidR="004E0A6F" w:rsidRPr="008940B9">
        <w:rPr>
          <w:sz w:val="28"/>
          <w:szCs w:val="28"/>
        </w:rPr>
        <w:t>ивов и собственного капитала.</w:t>
      </w:r>
    </w:p>
    <w:p w:rsidR="0024031B" w:rsidRPr="008940B9" w:rsidRDefault="00A32307" w:rsidP="00F80961">
      <w:pPr>
        <w:pStyle w:val="a3"/>
        <w:numPr>
          <w:ilvl w:val="0"/>
          <w:numId w:val="9"/>
        </w:numPr>
        <w:ind w:left="0" w:firstLine="1418"/>
        <w:rPr>
          <w:sz w:val="28"/>
          <w:szCs w:val="28"/>
        </w:rPr>
      </w:pPr>
      <w:r w:rsidRPr="008940B9">
        <w:rPr>
          <w:b/>
          <w:sz w:val="28"/>
          <w:szCs w:val="28"/>
        </w:rPr>
        <w:t>Коэффициент соотношения собственных и заемных средств.</w:t>
      </w:r>
      <w:r w:rsidRPr="008940B9">
        <w:rPr>
          <w:sz w:val="28"/>
          <w:szCs w:val="28"/>
        </w:rPr>
        <w:t xml:space="preserve"> Этот коэффициент дает наиболее обобщенную оцен</w:t>
      </w:r>
      <w:r w:rsidR="00D85E30" w:rsidRPr="008940B9">
        <w:rPr>
          <w:sz w:val="28"/>
          <w:szCs w:val="28"/>
        </w:rPr>
        <w:t>ку финансовой устойчивости предприятия. Например, его значение на уровне 0,5 показывает, что на каждые 100 рублей собственных средств, вложенных в активы предприятия, приходится 50 рублей заемных источников.</w:t>
      </w:r>
      <w:r w:rsidRPr="008940B9">
        <w:rPr>
          <w:sz w:val="28"/>
          <w:szCs w:val="28"/>
        </w:rPr>
        <w:br/>
        <w:t>   Рост показателя свидетельствует об увеличении зависимости предприятия о</w:t>
      </w:r>
      <w:r w:rsidR="00D85E30" w:rsidRPr="008940B9">
        <w:rPr>
          <w:sz w:val="28"/>
          <w:szCs w:val="28"/>
        </w:rPr>
        <w:t>т</w:t>
      </w:r>
      <w:r w:rsidRPr="008940B9">
        <w:rPr>
          <w:sz w:val="28"/>
          <w:szCs w:val="28"/>
        </w:rPr>
        <w:t xml:space="preserve"> внешних финансовых источников, т.е. в определен</w:t>
      </w:r>
      <w:r w:rsidR="00D85E30" w:rsidRPr="008940B9">
        <w:rPr>
          <w:sz w:val="28"/>
          <w:szCs w:val="28"/>
        </w:rPr>
        <w:t>ном смысле о снижении его финан</w:t>
      </w:r>
      <w:r w:rsidRPr="008940B9">
        <w:rPr>
          <w:sz w:val="28"/>
          <w:szCs w:val="28"/>
        </w:rPr>
        <w:t>совой устойчивости.</w:t>
      </w:r>
      <w:r w:rsidRPr="008940B9">
        <w:rPr>
          <w:sz w:val="28"/>
          <w:szCs w:val="28"/>
        </w:rPr>
        <w:br/>
        <w:t>   Коэффициент рассчитывается как отношение заем</w:t>
      </w:r>
      <w:r w:rsidR="004E0A6F" w:rsidRPr="008940B9">
        <w:rPr>
          <w:sz w:val="28"/>
          <w:szCs w:val="28"/>
        </w:rPr>
        <w:t>ного и собственного капитала.</w:t>
      </w:r>
    </w:p>
    <w:p w:rsidR="009A313C" w:rsidRPr="008940B9" w:rsidRDefault="00A32307" w:rsidP="00F80961">
      <w:pPr>
        <w:pStyle w:val="a3"/>
        <w:numPr>
          <w:ilvl w:val="0"/>
          <w:numId w:val="9"/>
        </w:numPr>
        <w:ind w:left="0" w:firstLine="1418"/>
        <w:rPr>
          <w:sz w:val="28"/>
          <w:szCs w:val="28"/>
        </w:rPr>
      </w:pPr>
      <w:r w:rsidRPr="008940B9">
        <w:rPr>
          <w:b/>
          <w:sz w:val="28"/>
          <w:szCs w:val="28"/>
        </w:rPr>
        <w:t>Коэффициент</w:t>
      </w:r>
      <w:r w:rsidR="00D85E30" w:rsidRPr="008940B9">
        <w:rPr>
          <w:b/>
          <w:sz w:val="28"/>
          <w:szCs w:val="28"/>
        </w:rPr>
        <w:t xml:space="preserve"> обеспеченности запасов собственными источниками финансирования. </w:t>
      </w:r>
      <w:r w:rsidR="00D85E30" w:rsidRPr="008940B9">
        <w:rPr>
          <w:sz w:val="28"/>
          <w:szCs w:val="28"/>
        </w:rPr>
        <w:t xml:space="preserve"> Он показывает, какая часть материальных оборотных активов финансируется за счет собственного капитала. Уровень </w:t>
      </w:r>
      <w:r w:rsidR="004E0A6F" w:rsidRPr="008940B9">
        <w:rPr>
          <w:sz w:val="28"/>
          <w:szCs w:val="28"/>
        </w:rPr>
        <w:t>э</w:t>
      </w:r>
      <w:r w:rsidR="00D85E30" w:rsidRPr="008940B9">
        <w:rPr>
          <w:sz w:val="28"/>
          <w:szCs w:val="28"/>
        </w:rPr>
        <w:t>то</w:t>
      </w:r>
      <w:r w:rsidR="004E0A6F" w:rsidRPr="008940B9">
        <w:rPr>
          <w:sz w:val="28"/>
          <w:szCs w:val="28"/>
        </w:rPr>
        <w:t>го коэ</w:t>
      </w:r>
      <w:r w:rsidR="00D85E30" w:rsidRPr="008940B9">
        <w:rPr>
          <w:sz w:val="28"/>
          <w:szCs w:val="28"/>
        </w:rPr>
        <w:t>ффициента независимо от вида деятельности предприятия должен быть бли</w:t>
      </w:r>
      <w:r w:rsidR="004E0A6F" w:rsidRPr="008940B9">
        <w:rPr>
          <w:sz w:val="28"/>
          <w:szCs w:val="28"/>
        </w:rPr>
        <w:t>зо</w:t>
      </w:r>
      <w:r w:rsidR="00D85E30" w:rsidRPr="008940B9">
        <w:rPr>
          <w:sz w:val="28"/>
          <w:szCs w:val="28"/>
        </w:rPr>
        <w:t xml:space="preserve">к к 1. Однако надо при оценке его учитывать состав запасов </w:t>
      </w:r>
      <w:proofErr w:type="gramStart"/>
      <w:r w:rsidR="00D85E30" w:rsidRPr="008940B9">
        <w:rPr>
          <w:sz w:val="28"/>
          <w:szCs w:val="28"/>
        </w:rPr>
        <w:t xml:space="preserve">( </w:t>
      </w:r>
      <w:proofErr w:type="gramEnd"/>
      <w:r w:rsidR="00D85E30" w:rsidRPr="008940B9">
        <w:rPr>
          <w:sz w:val="28"/>
          <w:szCs w:val="28"/>
        </w:rPr>
        <w:t xml:space="preserve">достаточны ли запасы для бесперебойной деятельности предприятия, нет ли </w:t>
      </w:r>
      <w:r w:rsidR="004E0A6F" w:rsidRPr="008940B9">
        <w:rPr>
          <w:sz w:val="28"/>
          <w:szCs w:val="28"/>
        </w:rPr>
        <w:t>излишних</w:t>
      </w:r>
      <w:r w:rsidR="00D85E30" w:rsidRPr="008940B9">
        <w:rPr>
          <w:sz w:val="28"/>
          <w:szCs w:val="28"/>
        </w:rPr>
        <w:t xml:space="preserve"> запасов). Если фактическое наличие материальных оборотных активов ниже действительной потребности предприятия, то коэффициент должен превышать</w:t>
      </w:r>
      <w:proofErr w:type="gramStart"/>
      <w:r w:rsidR="00D85E30" w:rsidRPr="008940B9">
        <w:rPr>
          <w:sz w:val="28"/>
          <w:szCs w:val="28"/>
        </w:rPr>
        <w:t>1</w:t>
      </w:r>
      <w:proofErr w:type="gramEnd"/>
      <w:r w:rsidR="00D85E30" w:rsidRPr="008940B9">
        <w:rPr>
          <w:sz w:val="28"/>
          <w:szCs w:val="28"/>
        </w:rPr>
        <w:t>, и, наоборот, в случаях, когда запасы предприятия выше необходимой потребности, коэффициент может быть меньше 1. Однако в случаях, когда он значительно ниже 1, необходимо</w:t>
      </w:r>
      <w:r w:rsidR="0099633A" w:rsidRPr="008940B9">
        <w:rPr>
          <w:sz w:val="28"/>
          <w:szCs w:val="28"/>
        </w:rPr>
        <w:t xml:space="preserve"> </w:t>
      </w:r>
      <w:r w:rsidR="004E0A6F" w:rsidRPr="008940B9">
        <w:rPr>
          <w:sz w:val="28"/>
          <w:szCs w:val="28"/>
        </w:rPr>
        <w:t>оценить</w:t>
      </w:r>
      <w:r w:rsidR="0099633A" w:rsidRPr="008940B9">
        <w:rPr>
          <w:sz w:val="28"/>
          <w:szCs w:val="28"/>
        </w:rPr>
        <w:t xml:space="preserve">, в какой мере собственные оборотные средства покрывают </w:t>
      </w:r>
      <w:r w:rsidR="004E0A6F" w:rsidRPr="008940B9">
        <w:rPr>
          <w:sz w:val="28"/>
          <w:szCs w:val="28"/>
        </w:rPr>
        <w:t>хотя</w:t>
      </w:r>
      <w:r w:rsidR="0099633A" w:rsidRPr="008940B9">
        <w:rPr>
          <w:sz w:val="28"/>
          <w:szCs w:val="28"/>
        </w:rPr>
        <w:t xml:space="preserve"> бы производственные запасы и товары, так как именно эти \</w:t>
      </w:r>
      <w:r w:rsidR="004E0A6F" w:rsidRPr="008940B9">
        <w:rPr>
          <w:sz w:val="28"/>
          <w:szCs w:val="28"/>
        </w:rPr>
        <w:t>элементы</w:t>
      </w:r>
      <w:r w:rsidR="0099633A" w:rsidRPr="008940B9">
        <w:rPr>
          <w:sz w:val="28"/>
          <w:szCs w:val="28"/>
        </w:rPr>
        <w:t xml:space="preserve"> материальных оборотных активов в </w:t>
      </w:r>
      <w:r w:rsidR="0099633A" w:rsidRPr="008940B9">
        <w:rPr>
          <w:sz w:val="28"/>
          <w:szCs w:val="28"/>
        </w:rPr>
        <w:lastRenderedPageBreak/>
        <w:t>первую очередь обеспечивают возможности бесперебойной деятельности предприятия.</w:t>
      </w:r>
    </w:p>
    <w:p w:rsidR="002613E4" w:rsidRPr="008940B9" w:rsidRDefault="0024031B" w:rsidP="00F80961">
      <w:pPr>
        <w:pStyle w:val="a3"/>
        <w:numPr>
          <w:ilvl w:val="0"/>
          <w:numId w:val="9"/>
        </w:numPr>
        <w:ind w:left="0" w:firstLine="1418"/>
        <w:rPr>
          <w:sz w:val="28"/>
          <w:szCs w:val="28"/>
        </w:rPr>
      </w:pPr>
      <w:bookmarkStart w:id="10" w:name="_Toc86488223"/>
      <w:r w:rsidRPr="008940B9">
        <w:rPr>
          <w:b/>
          <w:sz w:val="28"/>
          <w:szCs w:val="28"/>
        </w:rPr>
        <w:t>Коэффициент устойчивого финансирования</w:t>
      </w:r>
      <w:bookmarkEnd w:id="10"/>
      <w:r w:rsidRPr="008940B9">
        <w:rPr>
          <w:b/>
          <w:sz w:val="28"/>
          <w:szCs w:val="28"/>
        </w:rPr>
        <w:t xml:space="preserve">. </w:t>
      </w:r>
      <w:r w:rsidRPr="008940B9">
        <w:rPr>
          <w:sz w:val="28"/>
          <w:szCs w:val="28"/>
        </w:rPr>
        <w:t>Это соотношение</w:t>
      </w:r>
      <w:r w:rsidR="0085767D" w:rsidRPr="008940B9">
        <w:rPr>
          <w:sz w:val="28"/>
          <w:szCs w:val="28"/>
        </w:rPr>
        <w:t xml:space="preserve"> суммарной величины собственных и долгосрочных заемных источников сре</w:t>
      </w:r>
      <w:proofErr w:type="gramStart"/>
      <w:r w:rsidR="0085767D" w:rsidRPr="008940B9">
        <w:rPr>
          <w:sz w:val="28"/>
          <w:szCs w:val="28"/>
        </w:rPr>
        <w:t>дств с с</w:t>
      </w:r>
      <w:proofErr w:type="gramEnd"/>
      <w:r w:rsidR="0085767D" w:rsidRPr="008940B9">
        <w:rPr>
          <w:sz w:val="28"/>
          <w:szCs w:val="28"/>
        </w:rPr>
        <w:t xml:space="preserve">уммарной стоимостью необоротных и оборотных активов. </w:t>
      </w:r>
      <w:r w:rsidRPr="008940B9">
        <w:rPr>
          <w:sz w:val="28"/>
          <w:szCs w:val="28"/>
        </w:rPr>
        <w:t>Данное отношение показывает, какая часть активов финансируется за счет устойчивых источников. Кроме того, коэффициент отражает степень независимости или зависимости предприятия от краткосрочных заемных источников покрытия.</w:t>
      </w:r>
    </w:p>
    <w:p w:rsidR="002613E4" w:rsidRPr="008940B9" w:rsidRDefault="002613E4" w:rsidP="00F80961">
      <w:pPr>
        <w:pStyle w:val="a3"/>
        <w:numPr>
          <w:ilvl w:val="0"/>
          <w:numId w:val="9"/>
        </w:numPr>
        <w:ind w:left="0" w:firstLine="1418"/>
        <w:rPr>
          <w:sz w:val="28"/>
          <w:szCs w:val="28"/>
        </w:rPr>
      </w:pPr>
      <w:r w:rsidRPr="008940B9">
        <w:rPr>
          <w:b/>
          <w:bCs/>
          <w:sz w:val="28"/>
          <w:szCs w:val="28"/>
        </w:rPr>
        <w:t xml:space="preserve">Индекс постоянного актива </w:t>
      </w:r>
      <w:r w:rsidRPr="008940B9">
        <w:rPr>
          <w:sz w:val="28"/>
          <w:szCs w:val="28"/>
        </w:rPr>
        <w:t>- коэффициент отношения основных средств и внеоборотных активов к собственным источникам, или доля основных средств и внеоборотных активов в источниках собственных средств. Если предприятие не пользуется долгосрочными кредитами и займами, то сложение коэффициента маневренности собственных средств и индекса постоянного актива всегда даст единицу. Собственными источниками покрываются либо основные, либо оборотные средства предприятия, поэтому сумма основных средств и внеоборотных активов и собственных оборотных сре</w:t>
      </w:r>
      <w:proofErr w:type="gramStart"/>
      <w:r w:rsidRPr="008940B9">
        <w:rPr>
          <w:sz w:val="28"/>
          <w:szCs w:val="28"/>
        </w:rPr>
        <w:t>дств пр</w:t>
      </w:r>
      <w:proofErr w:type="gramEnd"/>
      <w:r w:rsidRPr="008940B9">
        <w:rPr>
          <w:sz w:val="28"/>
          <w:szCs w:val="28"/>
        </w:rPr>
        <w:t>и отсутствии в составе источников долгосрочных заемных средств равна величине собственных средств. В этих условиях увеличение коэффициента маневренности возможно лишь за счет снижения индекса постоянного актива и наоборот. Такая ситуация существует практически</w:t>
      </w:r>
      <w:proofErr w:type="gramStart"/>
      <w:r w:rsidRPr="008940B9">
        <w:rPr>
          <w:sz w:val="28"/>
          <w:szCs w:val="28"/>
        </w:rPr>
        <w:t xml:space="preserve"> ,</w:t>
      </w:r>
      <w:proofErr w:type="gramEnd"/>
      <w:r w:rsidRPr="008940B9">
        <w:rPr>
          <w:sz w:val="28"/>
          <w:szCs w:val="28"/>
        </w:rPr>
        <w:t xml:space="preserve"> если предприятие не пользуется долгосрочными кредитами и займами на капитальные вложения. Как только в составе источников средств появляются долгосрочные заемные средства, ситуация изменяется: можно достигать увеличения обоих коэффициентов.</w:t>
      </w:r>
    </w:p>
    <w:p w:rsidR="002613E4" w:rsidRPr="008940B9" w:rsidRDefault="002613E4" w:rsidP="00F80961">
      <w:pPr>
        <w:pStyle w:val="a3"/>
        <w:numPr>
          <w:ilvl w:val="0"/>
          <w:numId w:val="9"/>
        </w:numPr>
        <w:ind w:left="0" w:firstLine="1418"/>
        <w:rPr>
          <w:sz w:val="28"/>
          <w:szCs w:val="28"/>
        </w:rPr>
      </w:pPr>
      <w:r w:rsidRPr="008940B9">
        <w:rPr>
          <w:b/>
          <w:sz w:val="28"/>
          <w:szCs w:val="28"/>
        </w:rPr>
        <w:t>Коэффициент износа</w:t>
      </w:r>
      <w:r w:rsidRPr="008940B9">
        <w:rPr>
          <w:sz w:val="28"/>
          <w:szCs w:val="28"/>
        </w:rPr>
        <w:t>. Он определяется как частное от деления накопленной суммы износа к первоначальной балансовой стоимости основных средств. Этот коэффициент показывает, в какой степени профинансированы за счет износа замена и обновление основных средств.</w:t>
      </w:r>
    </w:p>
    <w:p w:rsidR="002613E4" w:rsidRPr="008940B9" w:rsidRDefault="002613E4" w:rsidP="00F80961">
      <w:pPr>
        <w:pStyle w:val="a3"/>
        <w:numPr>
          <w:ilvl w:val="0"/>
          <w:numId w:val="9"/>
        </w:numPr>
        <w:ind w:left="0" w:firstLine="1418"/>
        <w:rPr>
          <w:sz w:val="28"/>
          <w:szCs w:val="28"/>
        </w:rPr>
      </w:pPr>
      <w:r w:rsidRPr="008940B9">
        <w:rPr>
          <w:b/>
          <w:sz w:val="28"/>
          <w:szCs w:val="28"/>
        </w:rPr>
        <w:t>Коэффициент реальной стоимости имущества</w:t>
      </w:r>
      <w:r w:rsidR="004E0A6F" w:rsidRPr="008940B9">
        <w:rPr>
          <w:sz w:val="28"/>
          <w:szCs w:val="28"/>
        </w:rPr>
        <w:t>. Коэффициент отра</w:t>
      </w:r>
      <w:r w:rsidRPr="008940B9">
        <w:rPr>
          <w:sz w:val="28"/>
          <w:szCs w:val="28"/>
        </w:rPr>
        <w:t>жает долю в составе активов имущества, обеспечивающего основную деятельность предприятия. Он рассчитывается как отношение суммарной стоимости основных средств, запасов сырья и материалов, малоценны</w:t>
      </w:r>
      <w:r w:rsidR="004E0A6F" w:rsidRPr="008940B9">
        <w:rPr>
          <w:sz w:val="28"/>
          <w:szCs w:val="28"/>
        </w:rPr>
        <w:t>х и быстроизнашивающихся предме</w:t>
      </w:r>
      <w:r w:rsidRPr="008940B9">
        <w:rPr>
          <w:sz w:val="28"/>
          <w:szCs w:val="28"/>
        </w:rPr>
        <w:t>тов и незавершенного производства на общую стои</w:t>
      </w:r>
      <w:r w:rsidR="004E0A6F" w:rsidRPr="008940B9">
        <w:rPr>
          <w:sz w:val="28"/>
          <w:szCs w:val="28"/>
        </w:rPr>
        <w:t>мость имущества предприятия (ва</w:t>
      </w:r>
      <w:r w:rsidRPr="008940B9">
        <w:rPr>
          <w:sz w:val="28"/>
          <w:szCs w:val="28"/>
        </w:rPr>
        <w:t>люту баланса).</w:t>
      </w:r>
      <w:r w:rsidRPr="008940B9">
        <w:rPr>
          <w:sz w:val="28"/>
          <w:szCs w:val="28"/>
        </w:rPr>
        <w:br/>
        <w:t xml:space="preserve">   Перечисленные элементы активов, включаемые в числитель коэффициента, - это, по существу, средства производства, необходимые </w:t>
      </w:r>
      <w:r w:rsidR="004E0A6F" w:rsidRPr="008940B9">
        <w:rPr>
          <w:sz w:val="28"/>
          <w:szCs w:val="28"/>
        </w:rPr>
        <w:t>условия для осуществления основ</w:t>
      </w:r>
      <w:r w:rsidRPr="008940B9">
        <w:rPr>
          <w:sz w:val="28"/>
          <w:szCs w:val="28"/>
        </w:rPr>
        <w:t>ной деятельности, производственный потенциал предприятия. Данный коэффициент считается нормальным на уровне 0,5 , имеет ограниченное п</w:t>
      </w:r>
      <w:r w:rsidR="004E0A6F" w:rsidRPr="008940B9">
        <w:rPr>
          <w:sz w:val="28"/>
          <w:szCs w:val="28"/>
        </w:rPr>
        <w:t>рименение и может отра</w:t>
      </w:r>
      <w:r w:rsidRPr="008940B9">
        <w:rPr>
          <w:sz w:val="28"/>
          <w:szCs w:val="28"/>
        </w:rPr>
        <w:t>жать ситуацию на предприяти</w:t>
      </w:r>
      <w:r w:rsidR="004E0A6F" w:rsidRPr="008940B9">
        <w:rPr>
          <w:sz w:val="28"/>
          <w:szCs w:val="28"/>
        </w:rPr>
        <w:t>ях производственных отраслей.</w:t>
      </w:r>
    </w:p>
    <w:p w:rsidR="002613E4" w:rsidRPr="008940B9" w:rsidRDefault="002613E4" w:rsidP="00F80961">
      <w:pPr>
        <w:pStyle w:val="a3"/>
        <w:numPr>
          <w:ilvl w:val="0"/>
          <w:numId w:val="9"/>
        </w:numPr>
        <w:ind w:left="0" w:firstLine="1418"/>
        <w:rPr>
          <w:sz w:val="28"/>
          <w:szCs w:val="28"/>
        </w:rPr>
      </w:pPr>
      <w:r w:rsidRPr="008940B9">
        <w:rPr>
          <w:b/>
          <w:sz w:val="28"/>
          <w:szCs w:val="28"/>
        </w:rPr>
        <w:t>Коэффициент автономии</w:t>
      </w:r>
      <w:r w:rsidRPr="008940B9">
        <w:rPr>
          <w:sz w:val="28"/>
          <w:szCs w:val="28"/>
        </w:rPr>
        <w:t xml:space="preserve"> - это отношение величины капитала и резервов к валюте баланса, которое показывает степень независимости предприятия от заемных источников средств.</w:t>
      </w:r>
    </w:p>
    <w:p w:rsidR="002613E4" w:rsidRPr="008940B9" w:rsidRDefault="002613E4" w:rsidP="00F80961">
      <w:pPr>
        <w:pStyle w:val="a3"/>
        <w:ind w:left="1344" w:firstLine="0"/>
        <w:rPr>
          <w:sz w:val="28"/>
          <w:szCs w:val="28"/>
        </w:rPr>
      </w:pPr>
    </w:p>
    <w:p w:rsidR="00DA5633" w:rsidRPr="008940B9" w:rsidRDefault="00DA5633" w:rsidP="00F80961">
      <w:pPr>
        <w:rPr>
          <w:sz w:val="28"/>
          <w:szCs w:val="28"/>
        </w:rPr>
      </w:pPr>
      <w:r w:rsidRPr="008940B9">
        <w:rPr>
          <w:sz w:val="28"/>
          <w:szCs w:val="28"/>
        </w:rPr>
        <w:t>Необходимо отметить, что не существует каки</w:t>
      </w:r>
      <w:r w:rsidR="009C3A9C" w:rsidRPr="008940B9">
        <w:rPr>
          <w:sz w:val="28"/>
          <w:szCs w:val="28"/>
        </w:rPr>
        <w:t>х-то единых нормативных критери</w:t>
      </w:r>
      <w:r w:rsidRPr="008940B9">
        <w:rPr>
          <w:sz w:val="28"/>
          <w:szCs w:val="28"/>
        </w:rPr>
        <w:t xml:space="preserve">ев для рассмотренных показателей. </w:t>
      </w:r>
      <w:proofErr w:type="gramStart"/>
      <w:r w:rsidRPr="008940B9">
        <w:rPr>
          <w:sz w:val="28"/>
          <w:szCs w:val="28"/>
        </w:rPr>
        <w:t>Они зависят от многих факторов: отрасл</w:t>
      </w:r>
      <w:r w:rsidR="00A12CEE" w:rsidRPr="008940B9">
        <w:rPr>
          <w:sz w:val="28"/>
          <w:szCs w:val="28"/>
        </w:rPr>
        <w:t>евой при</w:t>
      </w:r>
      <w:r w:rsidRPr="008940B9">
        <w:rPr>
          <w:sz w:val="28"/>
          <w:szCs w:val="28"/>
        </w:rPr>
        <w:t>надлежности предприятия, принципов кредитован</w:t>
      </w:r>
      <w:r w:rsidR="00A12CEE" w:rsidRPr="008940B9">
        <w:rPr>
          <w:sz w:val="28"/>
          <w:szCs w:val="28"/>
        </w:rPr>
        <w:t>ия, сложившейся структуры источ</w:t>
      </w:r>
      <w:r w:rsidRPr="008940B9">
        <w:rPr>
          <w:sz w:val="28"/>
          <w:szCs w:val="28"/>
        </w:rPr>
        <w:t>ников средств, оборачиваемости оборотных средств,</w:t>
      </w:r>
      <w:r w:rsidR="00A12CEE" w:rsidRPr="008940B9">
        <w:rPr>
          <w:sz w:val="28"/>
          <w:szCs w:val="28"/>
        </w:rPr>
        <w:t xml:space="preserve"> репутации предприятия и др. По</w:t>
      </w:r>
      <w:r w:rsidRPr="008940B9">
        <w:rPr>
          <w:sz w:val="28"/>
          <w:szCs w:val="28"/>
        </w:rPr>
        <w:t>этому приемлемость значений этих коэффициентов, оценка их динамики и направлений изменения могут быть установлены только в результате пространственно- временных сопоставлений для конкретного предприятия, а также сопоставлений по предприятиям одинаковой специализации.</w:t>
      </w:r>
      <w:proofErr w:type="gramEnd"/>
      <w:r w:rsidRPr="008940B9">
        <w:rPr>
          <w:sz w:val="28"/>
          <w:szCs w:val="28"/>
        </w:rPr>
        <w:t xml:space="preserve"> Можно сформулировать </w:t>
      </w:r>
      <w:r w:rsidR="00A12CEE" w:rsidRPr="008940B9">
        <w:rPr>
          <w:sz w:val="28"/>
          <w:szCs w:val="28"/>
        </w:rPr>
        <w:t>только одно правило, универсаль</w:t>
      </w:r>
      <w:r w:rsidRPr="008940B9">
        <w:rPr>
          <w:sz w:val="28"/>
          <w:szCs w:val="28"/>
        </w:rPr>
        <w:t>ное по отношению ко всем предприятиям: владельц</w:t>
      </w:r>
      <w:r w:rsidR="00A12CEE" w:rsidRPr="008940B9">
        <w:rPr>
          <w:sz w:val="28"/>
          <w:szCs w:val="28"/>
        </w:rPr>
        <w:t>ы предпочитают разумный рост до</w:t>
      </w:r>
      <w:r w:rsidRPr="008940B9">
        <w:rPr>
          <w:sz w:val="28"/>
          <w:szCs w:val="28"/>
        </w:rPr>
        <w:t>ли заёмных средств; наоборот, кредиторы отдают пр</w:t>
      </w:r>
      <w:r w:rsidR="00A12CEE" w:rsidRPr="008940B9">
        <w:rPr>
          <w:sz w:val="28"/>
          <w:szCs w:val="28"/>
        </w:rPr>
        <w:t>едпочтение предприятиям, где ве</w:t>
      </w:r>
      <w:r w:rsidRPr="008940B9">
        <w:rPr>
          <w:sz w:val="28"/>
          <w:szCs w:val="28"/>
        </w:rPr>
        <w:t>лика доля собственного капитала, т.е. выше уровень финансовой автономии.</w:t>
      </w:r>
    </w:p>
    <w:p w:rsidR="00A12CEE" w:rsidRPr="008940B9" w:rsidRDefault="00A12CEE" w:rsidP="00F80961">
      <w:pPr>
        <w:rPr>
          <w:sz w:val="28"/>
          <w:szCs w:val="28"/>
        </w:rPr>
      </w:pPr>
      <w:r w:rsidRPr="008940B9">
        <w:rPr>
          <w:sz w:val="28"/>
          <w:szCs w:val="28"/>
        </w:rPr>
        <w:t xml:space="preserve">Таким образом, коэффициенты финансовой устойчивости позволяют не только оценить один из аспектов финансового состояния предприятия. </w:t>
      </w:r>
      <w:proofErr w:type="gramStart"/>
      <w:r w:rsidRPr="008940B9">
        <w:rPr>
          <w:sz w:val="28"/>
          <w:szCs w:val="28"/>
        </w:rPr>
        <w:t>При правильном пользовании ими, можно активно воздействовать на уровень финансовой устойчивости, повышать его до минимально необходимого, а если он фактически превышает минимально необходимый уровень - использовать эту ситуацию для улучшения структуры активов и пассивов [12].</w:t>
      </w:r>
      <w:proofErr w:type="gramEnd"/>
    </w:p>
    <w:p w:rsidR="00994A47" w:rsidRPr="008940B9" w:rsidRDefault="00994A47" w:rsidP="00F80961">
      <w:pPr>
        <w:rPr>
          <w:sz w:val="28"/>
          <w:szCs w:val="28"/>
        </w:rPr>
      </w:pPr>
    </w:p>
    <w:p w:rsidR="00994A47" w:rsidRPr="008940B9" w:rsidRDefault="00994A47" w:rsidP="00F80961">
      <w:pPr>
        <w:rPr>
          <w:sz w:val="28"/>
          <w:szCs w:val="28"/>
        </w:rPr>
      </w:pPr>
    </w:p>
    <w:p w:rsidR="00994A47" w:rsidRPr="008940B9" w:rsidRDefault="00994A47" w:rsidP="00F80961">
      <w:pPr>
        <w:rPr>
          <w:sz w:val="28"/>
          <w:szCs w:val="28"/>
        </w:rPr>
      </w:pPr>
    </w:p>
    <w:p w:rsidR="00994A47" w:rsidRPr="008940B9" w:rsidRDefault="00994A47" w:rsidP="00F80961">
      <w:pPr>
        <w:rPr>
          <w:sz w:val="28"/>
          <w:szCs w:val="28"/>
        </w:rPr>
      </w:pPr>
    </w:p>
    <w:p w:rsidR="00994A47" w:rsidRPr="008940B9" w:rsidRDefault="00994A47" w:rsidP="00F80961">
      <w:pPr>
        <w:rPr>
          <w:sz w:val="28"/>
          <w:szCs w:val="28"/>
        </w:rPr>
      </w:pPr>
    </w:p>
    <w:p w:rsidR="00994A47" w:rsidRPr="008940B9" w:rsidRDefault="00994A47" w:rsidP="00F80961">
      <w:pPr>
        <w:rPr>
          <w:sz w:val="28"/>
          <w:szCs w:val="28"/>
        </w:rPr>
      </w:pPr>
    </w:p>
    <w:p w:rsidR="00994A47" w:rsidRPr="008940B9" w:rsidRDefault="00994A47" w:rsidP="00F80961">
      <w:pPr>
        <w:rPr>
          <w:sz w:val="28"/>
          <w:szCs w:val="28"/>
        </w:rPr>
      </w:pPr>
    </w:p>
    <w:p w:rsidR="00994A47" w:rsidRPr="008940B9" w:rsidRDefault="00994A47" w:rsidP="00F80961">
      <w:pPr>
        <w:rPr>
          <w:sz w:val="28"/>
          <w:szCs w:val="28"/>
        </w:rPr>
      </w:pPr>
    </w:p>
    <w:p w:rsidR="00994A47" w:rsidRPr="008940B9" w:rsidRDefault="00994A47" w:rsidP="00F80961">
      <w:pPr>
        <w:rPr>
          <w:sz w:val="28"/>
          <w:szCs w:val="28"/>
        </w:rPr>
      </w:pPr>
    </w:p>
    <w:p w:rsidR="00994A47" w:rsidRPr="008940B9" w:rsidRDefault="00994A47" w:rsidP="00F80961">
      <w:pPr>
        <w:rPr>
          <w:sz w:val="28"/>
          <w:szCs w:val="28"/>
        </w:rPr>
      </w:pPr>
    </w:p>
    <w:p w:rsidR="00994A47" w:rsidRDefault="00994A47" w:rsidP="00F80961">
      <w:pPr>
        <w:rPr>
          <w:sz w:val="28"/>
          <w:szCs w:val="28"/>
        </w:rPr>
      </w:pPr>
    </w:p>
    <w:p w:rsidR="009014CD" w:rsidRPr="008940B9" w:rsidRDefault="009014CD" w:rsidP="00F80961">
      <w:pPr>
        <w:rPr>
          <w:sz w:val="28"/>
          <w:szCs w:val="28"/>
        </w:rPr>
      </w:pPr>
    </w:p>
    <w:p w:rsidR="00994A47" w:rsidRPr="008940B9" w:rsidRDefault="00994A47" w:rsidP="00F80961">
      <w:pPr>
        <w:rPr>
          <w:sz w:val="28"/>
          <w:szCs w:val="28"/>
        </w:rPr>
      </w:pPr>
    </w:p>
    <w:p w:rsidR="00994A47" w:rsidRPr="009014CD" w:rsidRDefault="00994A47" w:rsidP="00F80961">
      <w:pPr>
        <w:pStyle w:val="1"/>
        <w:rPr>
          <w:szCs w:val="36"/>
        </w:rPr>
      </w:pPr>
      <w:bookmarkStart w:id="11" w:name="_Toc279215955"/>
      <w:bookmarkStart w:id="12" w:name="_Toc279216547"/>
      <w:r w:rsidRPr="009014CD">
        <w:rPr>
          <w:szCs w:val="36"/>
        </w:rPr>
        <w:lastRenderedPageBreak/>
        <w:t>ОЦЕНКА ФИНАНСОВОЙ УСТОЙЧИВОСТИ ПРЕДПРИЯТИЯ</w:t>
      </w:r>
      <w:bookmarkEnd w:id="11"/>
      <w:bookmarkEnd w:id="12"/>
    </w:p>
    <w:p w:rsidR="00994A47" w:rsidRPr="009014CD" w:rsidRDefault="00306806" w:rsidP="00F80961">
      <w:pPr>
        <w:pStyle w:val="2"/>
        <w:rPr>
          <w:szCs w:val="32"/>
        </w:rPr>
      </w:pPr>
      <w:bookmarkStart w:id="13" w:name="_Toc279215956"/>
      <w:bookmarkStart w:id="14" w:name="_Toc279216548"/>
      <w:r w:rsidRPr="009014CD">
        <w:rPr>
          <w:szCs w:val="32"/>
        </w:rPr>
        <w:t>Информационное обеспечение оценки финансовой устойчивости предприятия.</w:t>
      </w:r>
      <w:bookmarkEnd w:id="13"/>
      <w:bookmarkEnd w:id="14"/>
    </w:p>
    <w:p w:rsidR="00994A47" w:rsidRPr="009014CD" w:rsidRDefault="00994A47" w:rsidP="00F80961">
      <w:pPr>
        <w:rPr>
          <w:sz w:val="32"/>
          <w:szCs w:val="32"/>
        </w:rPr>
      </w:pPr>
    </w:p>
    <w:p w:rsidR="00994A47" w:rsidRPr="008940B9" w:rsidRDefault="00994A47" w:rsidP="00F80961">
      <w:pPr>
        <w:rPr>
          <w:sz w:val="28"/>
          <w:szCs w:val="28"/>
        </w:rPr>
      </w:pPr>
      <w:r w:rsidRPr="008940B9">
        <w:rPr>
          <w:sz w:val="28"/>
          <w:szCs w:val="28"/>
        </w:rPr>
        <w:t>Использование современных методов сбора, обработки, хранения, анализа и представления информации для управленческих решений является одним из важнейших факторов развития финансово-экономической деятельности предприятия.</w:t>
      </w:r>
    </w:p>
    <w:p w:rsidR="00994A47" w:rsidRPr="008940B9" w:rsidRDefault="00994A47" w:rsidP="00F80961">
      <w:pPr>
        <w:rPr>
          <w:sz w:val="28"/>
          <w:szCs w:val="28"/>
        </w:rPr>
      </w:pPr>
      <w:r w:rsidRPr="008940B9">
        <w:rPr>
          <w:sz w:val="28"/>
          <w:szCs w:val="28"/>
        </w:rPr>
        <w:t>Информационное обеспечение объединяет внешние и внутренние источники информации.</w:t>
      </w:r>
    </w:p>
    <w:p w:rsidR="00994A47" w:rsidRPr="008940B9" w:rsidRDefault="00994A47" w:rsidP="00F80961">
      <w:pPr>
        <w:rPr>
          <w:sz w:val="28"/>
          <w:szCs w:val="28"/>
        </w:rPr>
      </w:pPr>
      <w:r w:rsidRPr="008940B9">
        <w:rPr>
          <w:sz w:val="28"/>
          <w:szCs w:val="28"/>
        </w:rPr>
        <w:t>Внешними источниками информации являются:</w:t>
      </w:r>
    </w:p>
    <w:p w:rsidR="00994A47" w:rsidRPr="008940B9" w:rsidRDefault="00AC3C60" w:rsidP="00F80961">
      <w:pPr>
        <w:pStyle w:val="a3"/>
        <w:numPr>
          <w:ilvl w:val="0"/>
          <w:numId w:val="10"/>
        </w:numPr>
        <w:rPr>
          <w:sz w:val="28"/>
          <w:szCs w:val="28"/>
        </w:rPr>
      </w:pPr>
      <w:r w:rsidRPr="008940B9">
        <w:rPr>
          <w:sz w:val="28"/>
          <w:szCs w:val="28"/>
        </w:rPr>
        <w:t>и</w:t>
      </w:r>
      <w:r w:rsidR="00994A47" w:rsidRPr="008940B9">
        <w:rPr>
          <w:sz w:val="28"/>
          <w:szCs w:val="28"/>
        </w:rPr>
        <w:t xml:space="preserve">нформационные агентства, поставляющие </w:t>
      </w:r>
      <w:proofErr w:type="gramStart"/>
      <w:r w:rsidR="00994A47" w:rsidRPr="008940B9">
        <w:rPr>
          <w:sz w:val="28"/>
          <w:szCs w:val="28"/>
        </w:rPr>
        <w:t>данные</w:t>
      </w:r>
      <w:proofErr w:type="gramEnd"/>
      <w:r w:rsidR="00994A47" w:rsidRPr="008940B9">
        <w:rPr>
          <w:sz w:val="28"/>
          <w:szCs w:val="28"/>
        </w:rPr>
        <w:t xml:space="preserve"> как в электронном виде, так и на бумажных носителях;</w:t>
      </w:r>
    </w:p>
    <w:p w:rsidR="00AC3C60" w:rsidRPr="008940B9" w:rsidRDefault="001F786A" w:rsidP="00F80961">
      <w:pPr>
        <w:pStyle w:val="a3"/>
        <w:numPr>
          <w:ilvl w:val="0"/>
          <w:numId w:val="10"/>
        </w:numPr>
        <w:rPr>
          <w:sz w:val="28"/>
          <w:szCs w:val="28"/>
        </w:rPr>
      </w:pPr>
      <w:r w:rsidRPr="008940B9">
        <w:rPr>
          <w:sz w:val="28"/>
          <w:szCs w:val="28"/>
        </w:rPr>
        <w:t>закон</w:t>
      </w:r>
      <w:r w:rsidR="00AC3C60" w:rsidRPr="008940B9">
        <w:rPr>
          <w:sz w:val="28"/>
          <w:szCs w:val="28"/>
        </w:rPr>
        <w:t>одательные и регулирующие документы нормативно-правового характера</w:t>
      </w:r>
      <w:r w:rsidRPr="008940B9">
        <w:rPr>
          <w:sz w:val="28"/>
          <w:szCs w:val="28"/>
        </w:rPr>
        <w:t xml:space="preserve">; </w:t>
      </w:r>
    </w:p>
    <w:p w:rsidR="001F786A" w:rsidRPr="008940B9" w:rsidRDefault="00AC3C60" w:rsidP="00F80961">
      <w:pPr>
        <w:pStyle w:val="a3"/>
        <w:numPr>
          <w:ilvl w:val="0"/>
          <w:numId w:val="10"/>
        </w:numPr>
        <w:rPr>
          <w:sz w:val="28"/>
          <w:szCs w:val="28"/>
        </w:rPr>
      </w:pPr>
      <w:r w:rsidRPr="008940B9">
        <w:rPr>
          <w:sz w:val="28"/>
          <w:szCs w:val="28"/>
        </w:rPr>
        <w:t xml:space="preserve">информация, предоставляемая клиентами и партнерами, контрагентами </w:t>
      </w:r>
      <w:r w:rsidR="001F786A" w:rsidRPr="008940B9">
        <w:rPr>
          <w:sz w:val="28"/>
          <w:szCs w:val="28"/>
        </w:rPr>
        <w:t>в электронном виде и на бумажных носителях.</w:t>
      </w:r>
    </w:p>
    <w:p w:rsidR="00AC3C60" w:rsidRPr="008940B9" w:rsidRDefault="00AC3C60" w:rsidP="00F80961">
      <w:pPr>
        <w:rPr>
          <w:sz w:val="28"/>
          <w:szCs w:val="28"/>
        </w:rPr>
      </w:pPr>
      <w:r w:rsidRPr="008940B9">
        <w:rPr>
          <w:sz w:val="28"/>
          <w:szCs w:val="28"/>
        </w:rPr>
        <w:t>Внутренними источниками информации являются:</w:t>
      </w:r>
    </w:p>
    <w:p w:rsidR="00AC3C60" w:rsidRPr="008940B9" w:rsidRDefault="008940B9" w:rsidP="00F80961">
      <w:pPr>
        <w:pStyle w:val="a3"/>
        <w:numPr>
          <w:ilvl w:val="0"/>
          <w:numId w:val="11"/>
        </w:numPr>
        <w:rPr>
          <w:sz w:val="28"/>
          <w:szCs w:val="28"/>
        </w:rPr>
      </w:pPr>
      <w:r w:rsidRPr="008940B9">
        <w:rPr>
          <w:sz w:val="28"/>
          <w:szCs w:val="28"/>
        </w:rPr>
        <w:t>информационные</w:t>
      </w:r>
      <w:r w:rsidR="00AC3C60" w:rsidRPr="008940B9">
        <w:rPr>
          <w:sz w:val="28"/>
          <w:szCs w:val="28"/>
        </w:rPr>
        <w:t xml:space="preserve"> системы, предназначенные для текущего управления финансово-экономической деятельностью: финансовый учет, управленческий учет, финансовый контроллинг;</w:t>
      </w:r>
    </w:p>
    <w:p w:rsidR="00AC3C60" w:rsidRPr="008940B9" w:rsidRDefault="00AC3C60" w:rsidP="00F80961">
      <w:pPr>
        <w:pStyle w:val="a3"/>
        <w:numPr>
          <w:ilvl w:val="0"/>
          <w:numId w:val="11"/>
        </w:numPr>
        <w:rPr>
          <w:sz w:val="28"/>
          <w:szCs w:val="28"/>
        </w:rPr>
      </w:pPr>
      <w:r w:rsidRPr="008940B9">
        <w:rPr>
          <w:sz w:val="28"/>
          <w:szCs w:val="28"/>
        </w:rPr>
        <w:t>системы внутрифирменного электронного документооборота;</w:t>
      </w:r>
    </w:p>
    <w:p w:rsidR="00AC3C60" w:rsidRPr="008940B9" w:rsidRDefault="00AC3C60" w:rsidP="00F80961">
      <w:pPr>
        <w:pStyle w:val="a3"/>
        <w:numPr>
          <w:ilvl w:val="0"/>
          <w:numId w:val="11"/>
        </w:numPr>
        <w:rPr>
          <w:sz w:val="28"/>
          <w:szCs w:val="28"/>
        </w:rPr>
      </w:pPr>
      <w:r w:rsidRPr="008940B9">
        <w:rPr>
          <w:sz w:val="28"/>
          <w:szCs w:val="28"/>
        </w:rPr>
        <w:t>документы из электронных хранилищ;</w:t>
      </w:r>
    </w:p>
    <w:p w:rsidR="00AC3C60" w:rsidRPr="008940B9" w:rsidRDefault="00AC3C60" w:rsidP="00F80961">
      <w:pPr>
        <w:pStyle w:val="a3"/>
        <w:numPr>
          <w:ilvl w:val="0"/>
          <w:numId w:val="11"/>
        </w:numPr>
        <w:rPr>
          <w:sz w:val="28"/>
          <w:szCs w:val="28"/>
        </w:rPr>
      </w:pPr>
      <w:r w:rsidRPr="008940B9">
        <w:rPr>
          <w:sz w:val="28"/>
          <w:szCs w:val="28"/>
        </w:rPr>
        <w:t xml:space="preserve">документы на бумажных </w:t>
      </w:r>
      <w:r w:rsidR="008940B9" w:rsidRPr="008940B9">
        <w:rPr>
          <w:sz w:val="28"/>
          <w:szCs w:val="28"/>
        </w:rPr>
        <w:t>носителях</w:t>
      </w:r>
      <w:r w:rsidRPr="008940B9">
        <w:rPr>
          <w:sz w:val="28"/>
          <w:szCs w:val="28"/>
        </w:rPr>
        <w:t>, формируемые системами обеспечения управления финансово-экономической деятельностью хозяйствующего субъекта.</w:t>
      </w:r>
    </w:p>
    <w:p w:rsidR="00AC3C60" w:rsidRPr="008940B9" w:rsidRDefault="00AC3C60" w:rsidP="00F80961">
      <w:pPr>
        <w:rPr>
          <w:sz w:val="28"/>
          <w:szCs w:val="28"/>
        </w:rPr>
      </w:pPr>
      <w:r w:rsidRPr="008940B9">
        <w:rPr>
          <w:sz w:val="28"/>
          <w:szCs w:val="28"/>
        </w:rPr>
        <w:t>Систему показателей, формируемую из внутренних источников, можно разделить на три блока показателей:</w:t>
      </w:r>
    </w:p>
    <w:p w:rsidR="00AC3C60" w:rsidRPr="008940B9" w:rsidRDefault="00AC3C60" w:rsidP="00F80961">
      <w:pPr>
        <w:pStyle w:val="a3"/>
        <w:numPr>
          <w:ilvl w:val="0"/>
          <w:numId w:val="12"/>
        </w:numPr>
        <w:rPr>
          <w:sz w:val="28"/>
          <w:szCs w:val="28"/>
        </w:rPr>
      </w:pPr>
      <w:r w:rsidRPr="008940B9">
        <w:rPr>
          <w:sz w:val="28"/>
          <w:szCs w:val="28"/>
        </w:rPr>
        <w:t>финансово-экономического состояния;</w:t>
      </w:r>
    </w:p>
    <w:p w:rsidR="00AC3C60" w:rsidRPr="008940B9" w:rsidRDefault="00AC3C60" w:rsidP="00F80961">
      <w:pPr>
        <w:pStyle w:val="a3"/>
        <w:numPr>
          <w:ilvl w:val="0"/>
          <w:numId w:val="12"/>
        </w:numPr>
        <w:rPr>
          <w:sz w:val="28"/>
          <w:szCs w:val="28"/>
        </w:rPr>
      </w:pPr>
      <w:r w:rsidRPr="008940B9">
        <w:rPr>
          <w:sz w:val="28"/>
          <w:szCs w:val="28"/>
        </w:rPr>
        <w:t>характеризующих результаты деятельности центров финансовой ответственности;</w:t>
      </w:r>
    </w:p>
    <w:p w:rsidR="00AC3C60" w:rsidRPr="008940B9" w:rsidRDefault="00AC3C60" w:rsidP="00F80961">
      <w:pPr>
        <w:pStyle w:val="a3"/>
        <w:numPr>
          <w:ilvl w:val="0"/>
          <w:numId w:val="12"/>
        </w:numPr>
        <w:rPr>
          <w:sz w:val="28"/>
          <w:szCs w:val="28"/>
        </w:rPr>
      </w:pPr>
      <w:r w:rsidRPr="008940B9">
        <w:rPr>
          <w:sz w:val="28"/>
          <w:szCs w:val="28"/>
        </w:rPr>
        <w:t>нормативно-регулирующие показатели.</w:t>
      </w:r>
    </w:p>
    <w:p w:rsidR="00AC3C60" w:rsidRPr="008940B9" w:rsidRDefault="00AC3C60" w:rsidP="00F80961">
      <w:pPr>
        <w:pStyle w:val="a3"/>
        <w:ind w:left="1344" w:firstLine="0"/>
        <w:rPr>
          <w:sz w:val="28"/>
          <w:szCs w:val="28"/>
        </w:rPr>
      </w:pPr>
    </w:p>
    <w:p w:rsidR="00AC3C60" w:rsidRPr="008940B9" w:rsidRDefault="00AC3C60" w:rsidP="00F80961">
      <w:pPr>
        <w:rPr>
          <w:sz w:val="28"/>
          <w:szCs w:val="28"/>
        </w:rPr>
      </w:pPr>
      <w:r w:rsidRPr="008940B9">
        <w:rPr>
          <w:sz w:val="28"/>
          <w:szCs w:val="28"/>
        </w:rPr>
        <w:t xml:space="preserve">Основу информационного обеспечения формирования показателей финансово-экономического состояния составляют данные финансового учета </w:t>
      </w:r>
      <w:r w:rsidRPr="008940B9">
        <w:rPr>
          <w:sz w:val="28"/>
          <w:szCs w:val="28"/>
        </w:rPr>
        <w:lastRenderedPageBreak/>
        <w:t>отчетности.</w:t>
      </w:r>
      <w:r w:rsidR="00F851FF" w:rsidRPr="008940B9">
        <w:rPr>
          <w:sz w:val="28"/>
          <w:szCs w:val="28"/>
        </w:rPr>
        <w:t xml:space="preserve"> В условиях рыночной экономики финансовая отчетность  является главным источником информации для принятия обоснованных управленческих решений [16].</w:t>
      </w:r>
    </w:p>
    <w:p w:rsidR="00F851FF" w:rsidRPr="008940B9" w:rsidRDefault="00F851FF" w:rsidP="00F80961">
      <w:pPr>
        <w:rPr>
          <w:sz w:val="28"/>
          <w:szCs w:val="28"/>
        </w:rPr>
      </w:pPr>
      <w:r w:rsidRPr="008940B9">
        <w:rPr>
          <w:sz w:val="28"/>
          <w:szCs w:val="28"/>
        </w:rPr>
        <w:t>Основные показатели, отражающие финансовое положение предприятия, представлены в балансе. Баланс отражает состояние хозяйства в денежной оценке, кроме того, он обладает кумулятивным эффектом, так как представляет  п</w:t>
      </w:r>
      <w:r w:rsidR="00C3651F" w:rsidRPr="008940B9">
        <w:rPr>
          <w:sz w:val="28"/>
          <w:szCs w:val="28"/>
        </w:rPr>
        <w:t>оследствия всех решений и сделок</w:t>
      </w:r>
      <w:r w:rsidRPr="008940B9">
        <w:rPr>
          <w:sz w:val="28"/>
          <w:szCs w:val="28"/>
        </w:rPr>
        <w:t>, которые имели место и были учтены до даты его составления.</w:t>
      </w:r>
    </w:p>
    <w:p w:rsidR="008E28AE" w:rsidRDefault="008E28AE" w:rsidP="00F80961">
      <w:pPr>
        <w:rPr>
          <w:sz w:val="28"/>
          <w:szCs w:val="28"/>
        </w:rPr>
      </w:pPr>
      <w:r w:rsidRPr="008940B9">
        <w:rPr>
          <w:sz w:val="28"/>
          <w:szCs w:val="28"/>
        </w:rPr>
        <w:t>Баланс позволяет оценить эффективность размещения капитала предприятия, его достаточность для текущей и пред</w:t>
      </w:r>
      <w:r w:rsidR="00102A37" w:rsidRPr="008940B9">
        <w:rPr>
          <w:sz w:val="28"/>
          <w:szCs w:val="28"/>
        </w:rPr>
        <w:t>стоящей х</w:t>
      </w:r>
      <w:r w:rsidRPr="008940B9">
        <w:rPr>
          <w:sz w:val="28"/>
          <w:szCs w:val="28"/>
        </w:rPr>
        <w:t>озяйственной деятельности, оценить размер и структуру заемных источников, а также эффективность их привлечения [</w:t>
      </w:r>
      <w:r w:rsidR="00102A37" w:rsidRPr="008940B9">
        <w:rPr>
          <w:sz w:val="28"/>
          <w:szCs w:val="28"/>
        </w:rPr>
        <w:t>10</w:t>
      </w:r>
      <w:r w:rsidRPr="008940B9">
        <w:rPr>
          <w:sz w:val="28"/>
          <w:szCs w:val="28"/>
        </w:rPr>
        <w:t>]</w:t>
      </w:r>
      <w:r w:rsidR="00102A37" w:rsidRPr="008940B9">
        <w:rPr>
          <w:sz w:val="28"/>
          <w:szCs w:val="28"/>
        </w:rPr>
        <w:t>.</w:t>
      </w:r>
    </w:p>
    <w:p w:rsidR="009014CD" w:rsidRPr="008940B9" w:rsidRDefault="009014CD" w:rsidP="00F80961">
      <w:pPr>
        <w:rPr>
          <w:sz w:val="28"/>
          <w:szCs w:val="28"/>
        </w:rPr>
      </w:pPr>
    </w:p>
    <w:p w:rsidR="00102A37" w:rsidRPr="009014CD" w:rsidRDefault="00306806" w:rsidP="00F80961">
      <w:pPr>
        <w:pStyle w:val="2"/>
        <w:rPr>
          <w:szCs w:val="32"/>
        </w:rPr>
      </w:pPr>
      <w:bookmarkStart w:id="15" w:name="_Toc279215957"/>
      <w:bookmarkStart w:id="16" w:name="_Toc279216549"/>
      <w:r w:rsidRPr="009014CD">
        <w:rPr>
          <w:szCs w:val="32"/>
        </w:rPr>
        <w:t>Методы оценки финансовой устойчивости предприятия.</w:t>
      </w:r>
      <w:bookmarkEnd w:id="15"/>
      <w:bookmarkEnd w:id="16"/>
    </w:p>
    <w:p w:rsidR="0061097D" w:rsidRPr="008940B9" w:rsidRDefault="0061097D" w:rsidP="00F80961">
      <w:pPr>
        <w:rPr>
          <w:sz w:val="28"/>
          <w:szCs w:val="28"/>
        </w:rPr>
      </w:pPr>
    </w:p>
    <w:p w:rsidR="00102A37" w:rsidRPr="008940B9" w:rsidRDefault="0061097D" w:rsidP="00F80961">
      <w:pPr>
        <w:rPr>
          <w:sz w:val="28"/>
          <w:szCs w:val="28"/>
        </w:rPr>
      </w:pPr>
      <w:r w:rsidRPr="008940B9">
        <w:rPr>
          <w:sz w:val="28"/>
          <w:szCs w:val="28"/>
        </w:rPr>
        <w:t>При оценке финансовой устойчивости предприятия не существует каких-либо нормированных подходов. Владельцы предприятий, менеджеры, финансисты сами определяют критерии анализа финансовой устойчивости предприятия в зависимости от преследуемых целей.</w:t>
      </w:r>
      <w:r w:rsidR="00325FEA" w:rsidRPr="008940B9">
        <w:rPr>
          <w:sz w:val="28"/>
          <w:szCs w:val="28"/>
        </w:rPr>
        <w:t xml:space="preserve"> </w:t>
      </w:r>
    </w:p>
    <w:p w:rsidR="00325FEA" w:rsidRPr="008940B9" w:rsidRDefault="00325FEA" w:rsidP="00F80961">
      <w:pPr>
        <w:rPr>
          <w:sz w:val="28"/>
          <w:szCs w:val="28"/>
        </w:rPr>
      </w:pPr>
      <w:r w:rsidRPr="008940B9">
        <w:rPr>
          <w:sz w:val="28"/>
          <w:szCs w:val="28"/>
        </w:rPr>
        <w:t>Мы выделим традиционные подходы, которые используются в мировой и отечественной практике.</w:t>
      </w:r>
    </w:p>
    <w:p w:rsidR="00102A37" w:rsidRPr="008940B9" w:rsidRDefault="00325FEA" w:rsidP="00F80961">
      <w:pPr>
        <w:rPr>
          <w:sz w:val="28"/>
          <w:szCs w:val="28"/>
        </w:rPr>
      </w:pPr>
      <w:r w:rsidRPr="008940B9">
        <w:rPr>
          <w:sz w:val="28"/>
          <w:szCs w:val="28"/>
        </w:rPr>
        <w:t xml:space="preserve">Традиционным является метод оценки финансовой устойчивости предприятия с помощью использования </w:t>
      </w:r>
      <w:r w:rsidRPr="008940B9">
        <w:rPr>
          <w:b/>
          <w:sz w:val="28"/>
          <w:szCs w:val="28"/>
        </w:rPr>
        <w:t>абсолютных показателей</w:t>
      </w:r>
      <w:r w:rsidRPr="008940B9">
        <w:rPr>
          <w:sz w:val="28"/>
          <w:szCs w:val="28"/>
        </w:rPr>
        <w:t>. Данный подход основывается на расчете показателей, которые с точки зрения данного метода наиболее полно характеризуют финансовую устойчивость предприятия. К абсолютным показателям при оценке финансовой устойчивости предприятия относятся общая величина запасов и общая величина затрат. Для характеристики источников формирования запасов и затрат используется несколько показателей</w:t>
      </w:r>
      <w:r w:rsidR="0058034D" w:rsidRPr="008940B9">
        <w:rPr>
          <w:sz w:val="28"/>
          <w:szCs w:val="28"/>
        </w:rPr>
        <w:t xml:space="preserve">, далее определяется излишек или недостаточность обеспеченности по каждому виду средств, и на основе конечных показателей определяется тип финансовой устойчивости. Подробно данные типы описаны в </w:t>
      </w:r>
      <w:r w:rsidR="00306806">
        <w:rPr>
          <w:sz w:val="28"/>
          <w:szCs w:val="28"/>
        </w:rPr>
        <w:t>подраздел</w:t>
      </w:r>
      <w:r w:rsidR="0058034D" w:rsidRPr="008940B9">
        <w:rPr>
          <w:sz w:val="28"/>
          <w:szCs w:val="28"/>
        </w:rPr>
        <w:t>е 1.2 данной работы.</w:t>
      </w:r>
      <w:r w:rsidR="00FB0F54" w:rsidRPr="008940B9">
        <w:rPr>
          <w:sz w:val="28"/>
          <w:szCs w:val="28"/>
        </w:rPr>
        <w:t xml:space="preserve"> Данный метод анализа финансовой устойчивости достаточно удобен, однако, он не объективен и позволяет выявить лишь только внешне стороны факторов, влияющих на финансовую устойчивость.</w:t>
      </w:r>
    </w:p>
    <w:p w:rsidR="0073316C" w:rsidRPr="008940B9" w:rsidRDefault="0058034D" w:rsidP="00F80961">
      <w:pPr>
        <w:rPr>
          <w:sz w:val="28"/>
          <w:szCs w:val="28"/>
        </w:rPr>
      </w:pPr>
      <w:r w:rsidRPr="008940B9">
        <w:rPr>
          <w:sz w:val="28"/>
          <w:szCs w:val="28"/>
        </w:rPr>
        <w:t>К традиционному методу</w:t>
      </w:r>
      <w:r w:rsidR="00CD14D5" w:rsidRPr="008940B9">
        <w:rPr>
          <w:sz w:val="28"/>
          <w:szCs w:val="28"/>
        </w:rPr>
        <w:t xml:space="preserve"> оценки платежеспособности и финансовой ус</w:t>
      </w:r>
      <w:r w:rsidRPr="008940B9">
        <w:rPr>
          <w:sz w:val="28"/>
          <w:szCs w:val="28"/>
        </w:rPr>
        <w:t xml:space="preserve">тойчивости относится </w:t>
      </w:r>
      <w:r w:rsidRPr="008940B9">
        <w:rPr>
          <w:b/>
          <w:sz w:val="28"/>
          <w:szCs w:val="28"/>
        </w:rPr>
        <w:t>расчет</w:t>
      </w:r>
      <w:r w:rsidR="00CD14D5" w:rsidRPr="008940B9">
        <w:rPr>
          <w:b/>
          <w:sz w:val="28"/>
          <w:szCs w:val="28"/>
        </w:rPr>
        <w:t xml:space="preserve"> </w:t>
      </w:r>
      <w:r w:rsidR="00DB19C8" w:rsidRPr="008940B9">
        <w:rPr>
          <w:b/>
          <w:sz w:val="28"/>
          <w:szCs w:val="28"/>
        </w:rPr>
        <w:t>коэффициентов</w:t>
      </w:r>
      <w:r w:rsidR="00CD14D5" w:rsidRPr="008940B9">
        <w:rPr>
          <w:sz w:val="28"/>
          <w:szCs w:val="28"/>
        </w:rPr>
        <w:t>, кот</w:t>
      </w:r>
      <w:r w:rsidR="00A649F9" w:rsidRPr="008940B9">
        <w:rPr>
          <w:sz w:val="28"/>
          <w:szCs w:val="28"/>
        </w:rPr>
        <w:t>о</w:t>
      </w:r>
      <w:r w:rsidR="00CD14D5" w:rsidRPr="008940B9">
        <w:rPr>
          <w:sz w:val="28"/>
          <w:szCs w:val="28"/>
        </w:rPr>
        <w:t>рые определяются на основе структуры баланса каждого конкретного предприятия. Рассч</w:t>
      </w:r>
      <w:r w:rsidR="00A649F9" w:rsidRPr="008940B9">
        <w:rPr>
          <w:sz w:val="28"/>
          <w:szCs w:val="28"/>
        </w:rPr>
        <w:t>итанные коэффициенты затем сопо</w:t>
      </w:r>
      <w:r w:rsidR="00CD14D5" w:rsidRPr="008940B9">
        <w:rPr>
          <w:sz w:val="28"/>
          <w:szCs w:val="28"/>
        </w:rPr>
        <w:t xml:space="preserve">ставляются с их нормативными значениями, что и </w:t>
      </w:r>
      <w:r w:rsidR="00CD14D5" w:rsidRPr="008940B9">
        <w:rPr>
          <w:sz w:val="28"/>
          <w:szCs w:val="28"/>
        </w:rPr>
        <w:lastRenderedPageBreak/>
        <w:t xml:space="preserve">составляет заключительный акт оценки. Кроме того, делаются попытки оценивать уровень коэффициентов в баллах, и затем эти баллы суммировать, </w:t>
      </w:r>
      <w:r w:rsidR="00DB19C8" w:rsidRPr="008940B9">
        <w:rPr>
          <w:sz w:val="28"/>
          <w:szCs w:val="28"/>
        </w:rPr>
        <w:t>находя,</w:t>
      </w:r>
      <w:r w:rsidR="00CD14D5" w:rsidRPr="008940B9">
        <w:rPr>
          <w:sz w:val="28"/>
          <w:szCs w:val="28"/>
        </w:rPr>
        <w:t xml:space="preserve"> таким </w:t>
      </w:r>
      <w:r w:rsidR="00DB19C8" w:rsidRPr="008940B9">
        <w:rPr>
          <w:sz w:val="28"/>
          <w:szCs w:val="28"/>
        </w:rPr>
        <w:t>образом,</w:t>
      </w:r>
      <w:r w:rsidR="00CD14D5" w:rsidRPr="008940B9">
        <w:rPr>
          <w:sz w:val="28"/>
          <w:szCs w:val="28"/>
        </w:rPr>
        <w:t xml:space="preserve"> рейтинг данного предприятия при сравнении его с другими предприятиями [</w:t>
      </w:r>
      <w:r w:rsidR="00E20EB8" w:rsidRPr="008940B9">
        <w:rPr>
          <w:sz w:val="28"/>
          <w:szCs w:val="28"/>
        </w:rPr>
        <w:t>1</w:t>
      </w:r>
      <w:r w:rsidR="00CD14D5" w:rsidRPr="008940B9">
        <w:rPr>
          <w:sz w:val="28"/>
          <w:szCs w:val="28"/>
        </w:rPr>
        <w:t>]</w:t>
      </w:r>
      <w:r w:rsidR="00E20EB8" w:rsidRPr="008940B9">
        <w:rPr>
          <w:sz w:val="28"/>
          <w:szCs w:val="28"/>
        </w:rPr>
        <w:t>.</w:t>
      </w:r>
      <w:r w:rsidR="0061097D" w:rsidRPr="008940B9">
        <w:rPr>
          <w:sz w:val="28"/>
          <w:szCs w:val="28"/>
        </w:rPr>
        <w:t xml:space="preserve"> </w:t>
      </w:r>
    </w:p>
    <w:p w:rsidR="00A649F9" w:rsidRPr="008940B9" w:rsidRDefault="00A649F9" w:rsidP="00F80961">
      <w:pPr>
        <w:rPr>
          <w:sz w:val="28"/>
          <w:szCs w:val="28"/>
        </w:rPr>
      </w:pPr>
      <w:r w:rsidRPr="008940B9">
        <w:rPr>
          <w:sz w:val="28"/>
          <w:szCs w:val="28"/>
        </w:rPr>
        <w:t xml:space="preserve">В качестве измерителей финансовой устойчивости предприятия используется набор коэффициентов. Эти коэффициенты были рассмотрены в </w:t>
      </w:r>
      <w:r w:rsidR="00306806">
        <w:rPr>
          <w:sz w:val="28"/>
          <w:szCs w:val="28"/>
        </w:rPr>
        <w:t>подраздел</w:t>
      </w:r>
      <w:r w:rsidRPr="008940B9">
        <w:rPr>
          <w:sz w:val="28"/>
          <w:szCs w:val="28"/>
        </w:rPr>
        <w:t>е 1.3 данной работы.</w:t>
      </w:r>
    </w:p>
    <w:p w:rsidR="0073316C" w:rsidRPr="008940B9" w:rsidRDefault="0073316C" w:rsidP="00F80961">
      <w:pPr>
        <w:rPr>
          <w:sz w:val="28"/>
          <w:szCs w:val="28"/>
        </w:rPr>
      </w:pPr>
      <w:r w:rsidRPr="008940B9">
        <w:rPr>
          <w:sz w:val="28"/>
          <w:szCs w:val="28"/>
        </w:rPr>
        <w:t>Анализ с помощью относительных показателей (коэффициентов), дает нам базу и для исследований, аналитических выводов. Анализ финансовой устойчивости предприятия с помощью относительных показателей можно отнести к аналитическим методам, наряду с аналитикой бюджета, расходов, баланса [3].</w:t>
      </w:r>
    </w:p>
    <w:p w:rsidR="00447805" w:rsidRPr="008940B9" w:rsidRDefault="00447805" w:rsidP="00F80961">
      <w:pPr>
        <w:rPr>
          <w:sz w:val="28"/>
          <w:szCs w:val="28"/>
        </w:rPr>
      </w:pPr>
      <w:r w:rsidRPr="008940B9">
        <w:rPr>
          <w:sz w:val="28"/>
          <w:szCs w:val="28"/>
        </w:rPr>
        <w:t xml:space="preserve">Рассматриваются некоторые возможности применения </w:t>
      </w:r>
      <w:r w:rsidRPr="008940B9">
        <w:rPr>
          <w:b/>
          <w:sz w:val="28"/>
          <w:szCs w:val="28"/>
        </w:rPr>
        <w:t>матричных методов</w:t>
      </w:r>
      <w:r w:rsidRPr="008940B9">
        <w:rPr>
          <w:sz w:val="28"/>
          <w:szCs w:val="28"/>
        </w:rPr>
        <w:t xml:space="preserve"> оценки и анализа финансовых показателей, увязанных с действующей формой бухгалтерского баланса.</w:t>
      </w:r>
    </w:p>
    <w:p w:rsidR="00447805" w:rsidRPr="008940B9" w:rsidRDefault="00447805" w:rsidP="00F80961">
      <w:pPr>
        <w:rPr>
          <w:sz w:val="28"/>
          <w:szCs w:val="28"/>
        </w:rPr>
      </w:pPr>
      <w:r w:rsidRPr="008940B9">
        <w:rPr>
          <w:sz w:val="28"/>
          <w:szCs w:val="28"/>
        </w:rPr>
        <w:t>Как известно, матричная модель представляет собой прямоугольную таблицу, элементы которой отражают взаимосвязь объектов. Она очень удобна для финансового анализа, поскольку является простой и наглядной формой совмещения разнородных, но взаимосвязанных экономических явлений. Таким образом, применение ее для анализа финансовой устойчивости, тоже вполне оправдано.</w:t>
      </w:r>
    </w:p>
    <w:p w:rsidR="00447805" w:rsidRPr="008940B9" w:rsidRDefault="00447805" w:rsidP="00F80961">
      <w:pPr>
        <w:rPr>
          <w:sz w:val="28"/>
          <w:szCs w:val="28"/>
        </w:rPr>
      </w:pPr>
      <w:r w:rsidRPr="008940B9">
        <w:rPr>
          <w:sz w:val="28"/>
          <w:szCs w:val="28"/>
        </w:rPr>
        <w:t>Бухгалтерский баланс предприятия можно представить как матрицу, где по горизонтали расположены статьи актива (имущество), а по вертикали - статьи пассива (источники средств). Размерность матрицы бухгалтерского баланса может соответствовать количеству статей по активу и пассиву баланса 42х35, но для практических целей вполне достаточно размерности 10х10 по сокращенной форме баланса.</w:t>
      </w:r>
    </w:p>
    <w:p w:rsidR="00447805" w:rsidRPr="008940B9" w:rsidRDefault="00447805" w:rsidP="00F80961">
      <w:pPr>
        <w:rPr>
          <w:bCs/>
          <w:sz w:val="28"/>
          <w:szCs w:val="28"/>
        </w:rPr>
      </w:pPr>
      <w:r w:rsidRPr="008940B9">
        <w:rPr>
          <w:bCs/>
          <w:sz w:val="28"/>
          <w:szCs w:val="28"/>
        </w:rPr>
        <w:t xml:space="preserve">Матричные балансы существенно расширяют информационную базу для финансового анализа, следовательно, и для анализа финансовой устойчивости предприятия. С их помощью можно: </w:t>
      </w:r>
    </w:p>
    <w:p w:rsidR="00447805" w:rsidRPr="008940B9" w:rsidRDefault="00447805" w:rsidP="00F80961">
      <w:pPr>
        <w:ind w:left="432" w:firstLine="0"/>
        <w:rPr>
          <w:bCs/>
          <w:sz w:val="28"/>
          <w:szCs w:val="28"/>
        </w:rPr>
      </w:pPr>
      <w:r w:rsidRPr="008940B9">
        <w:rPr>
          <w:bCs/>
          <w:sz w:val="28"/>
          <w:szCs w:val="28"/>
        </w:rPr>
        <w:t>— определить увязку статей актива (имущества предприятия) и статей пассива баланса (источники средств);</w:t>
      </w:r>
    </w:p>
    <w:p w:rsidR="00447805" w:rsidRPr="008940B9" w:rsidRDefault="00447805" w:rsidP="00F80961">
      <w:pPr>
        <w:ind w:left="432" w:firstLine="0"/>
        <w:rPr>
          <w:bCs/>
          <w:sz w:val="28"/>
          <w:szCs w:val="28"/>
        </w:rPr>
      </w:pPr>
      <w:r w:rsidRPr="008940B9">
        <w:rPr>
          <w:bCs/>
          <w:sz w:val="28"/>
          <w:szCs w:val="28"/>
        </w:rPr>
        <w:t>— рассчитать структуру и определить качество активов по балансу предприятия и достаточность источников их финансирования;</w:t>
      </w:r>
    </w:p>
    <w:p w:rsidR="00447805" w:rsidRPr="008940B9" w:rsidRDefault="00447805" w:rsidP="00F80961">
      <w:pPr>
        <w:ind w:left="432" w:firstLine="0"/>
        <w:rPr>
          <w:bCs/>
          <w:sz w:val="28"/>
          <w:szCs w:val="28"/>
        </w:rPr>
      </w:pPr>
      <w:r w:rsidRPr="008940B9">
        <w:rPr>
          <w:bCs/>
          <w:sz w:val="28"/>
          <w:szCs w:val="28"/>
        </w:rPr>
        <w:t>— рассчитать весь набор показателей и коэффициентов, необходимых для оценки финансовой устойчивости, платежеспособности, использования ресурсов предприятия;</w:t>
      </w:r>
    </w:p>
    <w:p w:rsidR="00447805" w:rsidRPr="008940B9" w:rsidRDefault="00447805" w:rsidP="00F80961">
      <w:pPr>
        <w:ind w:left="432" w:firstLine="0"/>
        <w:rPr>
          <w:bCs/>
          <w:sz w:val="28"/>
          <w:szCs w:val="28"/>
        </w:rPr>
      </w:pPr>
      <w:r w:rsidRPr="008940B9">
        <w:rPr>
          <w:bCs/>
          <w:sz w:val="28"/>
          <w:szCs w:val="28"/>
        </w:rPr>
        <w:lastRenderedPageBreak/>
        <w:t xml:space="preserve">— объективно оценить финансовое состояние предприятия, выяснить причины его изменения за отчетный период; установить параметры, характеризующие приближение предприятия к порогу неплатежеспособности (банкротству). </w:t>
      </w:r>
    </w:p>
    <w:p w:rsidR="00447805" w:rsidRPr="008940B9" w:rsidRDefault="00447805" w:rsidP="00F80961">
      <w:pPr>
        <w:rPr>
          <w:bCs/>
          <w:sz w:val="28"/>
          <w:szCs w:val="28"/>
        </w:rPr>
      </w:pPr>
      <w:r w:rsidRPr="008940B9">
        <w:rPr>
          <w:bCs/>
          <w:sz w:val="28"/>
          <w:szCs w:val="28"/>
        </w:rPr>
        <w:t>Баланс денежных поступлений и расходов предприятия увязывает бухгалтерский баланс с финансовыми результатами работы, наличием денежных средств на счетах, текущим оборотам денежных средств. Он позволяет реально оценить, сколько денежных средств и на каком этапе требуется предприятию, а также дает наглядное представление о составе и структуре денежных доходов и расходов, факторах, повлиявших на изменение денежных остатков на счетах.</w:t>
      </w:r>
      <w:proofErr w:type="gramStart"/>
      <w:r w:rsidR="00D15FC3" w:rsidRPr="008940B9">
        <w:rPr>
          <w:bCs/>
          <w:sz w:val="28"/>
          <w:szCs w:val="28"/>
        </w:rPr>
        <w:t xml:space="preserve"> .</w:t>
      </w:r>
      <w:proofErr w:type="gramEnd"/>
      <w:r w:rsidR="00D15FC3" w:rsidRPr="008940B9">
        <w:rPr>
          <w:bCs/>
          <w:sz w:val="28"/>
          <w:szCs w:val="28"/>
        </w:rPr>
        <w:t xml:space="preserve"> При необходимости информация о доходах и расходах может быть расширена и детализирована по каждой статье.</w:t>
      </w:r>
    </w:p>
    <w:p w:rsidR="00D15FC3" w:rsidRPr="008940B9" w:rsidRDefault="00D15FC3" w:rsidP="00F80961">
      <w:pPr>
        <w:rPr>
          <w:bCs/>
          <w:sz w:val="28"/>
          <w:szCs w:val="28"/>
        </w:rPr>
      </w:pPr>
      <w:r w:rsidRPr="008940B9">
        <w:rPr>
          <w:b/>
          <w:bCs/>
          <w:sz w:val="28"/>
          <w:szCs w:val="28"/>
        </w:rPr>
        <w:t>Балансовая модель</w:t>
      </w:r>
      <w:r w:rsidRPr="008940B9">
        <w:rPr>
          <w:bCs/>
          <w:sz w:val="28"/>
          <w:szCs w:val="28"/>
        </w:rPr>
        <w:t xml:space="preserve">. Бухгалтерский баланс построен таким образом, что содержание его разделов и статей отражает классификацию средств организации и их источников по экономическому признаку. В бухгалтерском балансе реализуется один из основных принципов его построения, в соответствии с которым активы и пассивы подразделяются в зависимости от времени обращения (погашения) </w:t>
      </w:r>
      <w:proofErr w:type="gramStart"/>
      <w:r w:rsidRPr="008940B9">
        <w:rPr>
          <w:bCs/>
          <w:sz w:val="28"/>
          <w:szCs w:val="28"/>
        </w:rPr>
        <w:t>на</w:t>
      </w:r>
      <w:proofErr w:type="gramEnd"/>
      <w:r w:rsidRPr="008940B9">
        <w:rPr>
          <w:bCs/>
          <w:sz w:val="28"/>
          <w:szCs w:val="28"/>
        </w:rPr>
        <w:t xml:space="preserve"> долгосрочные и краткосрочные. Это касается дебиторской и кредиторской задолженности, кредитов банка, займов других организаций. Для общей оценки финансового состояния организации составляют аналитический баланс, в котором однородные статьи объединяют в группы. При этом сокращается число статей баланса, что повышает его наглядность и создает возможность для сравнения с балансами других организаций.</w:t>
      </w:r>
    </w:p>
    <w:p w:rsidR="00D15FC3" w:rsidRPr="008940B9" w:rsidRDefault="00D15FC3" w:rsidP="00F80961">
      <w:pPr>
        <w:rPr>
          <w:bCs/>
          <w:sz w:val="28"/>
          <w:szCs w:val="28"/>
        </w:rPr>
      </w:pPr>
      <w:r w:rsidRPr="008940B9">
        <w:rPr>
          <w:bCs/>
          <w:sz w:val="28"/>
          <w:szCs w:val="28"/>
        </w:rPr>
        <w:t>Подобный аналитический баланс называют балансовой моделью.</w:t>
      </w:r>
    </w:p>
    <w:p w:rsidR="00C3651F" w:rsidRPr="008940B9" w:rsidRDefault="009014CD" w:rsidP="00F80961">
      <w:pPr>
        <w:rPr>
          <w:bCs/>
          <w:sz w:val="28"/>
          <w:szCs w:val="28"/>
        </w:rPr>
      </w:pPr>
      <w:r>
        <w:rPr>
          <w:bCs/>
          <w:sz w:val="28"/>
          <w:szCs w:val="28"/>
        </w:rPr>
        <w:br w:type="page"/>
      </w:r>
    </w:p>
    <w:p w:rsidR="00C3651F" w:rsidRPr="008940B9" w:rsidRDefault="00C3651F" w:rsidP="00F80961">
      <w:pPr>
        <w:rPr>
          <w:bCs/>
          <w:sz w:val="28"/>
          <w:szCs w:val="28"/>
        </w:rPr>
      </w:pPr>
    </w:p>
    <w:p w:rsidR="00C3651F" w:rsidRPr="009014CD" w:rsidRDefault="00C3651F" w:rsidP="00F80961">
      <w:pPr>
        <w:pStyle w:val="1"/>
        <w:rPr>
          <w:szCs w:val="36"/>
        </w:rPr>
      </w:pPr>
      <w:bookmarkStart w:id="17" w:name="_Toc279215958"/>
      <w:bookmarkStart w:id="18" w:name="_Toc279216550"/>
      <w:r w:rsidRPr="009014CD">
        <w:rPr>
          <w:szCs w:val="36"/>
        </w:rPr>
        <w:t xml:space="preserve">НАПРАВЛЕНИЯ </w:t>
      </w:r>
      <w:proofErr w:type="gramStart"/>
      <w:r w:rsidRPr="009014CD">
        <w:rPr>
          <w:szCs w:val="36"/>
        </w:rPr>
        <w:t>СОВЕРШЕНСТВОВАНИЯ МЕТОДИКИ ОЦЕНКИ ФИНАНСОВОЙ УСТОЙЧИВОСТИ ОРГАНИЗАЦИИ</w:t>
      </w:r>
      <w:proofErr w:type="gramEnd"/>
      <w:r w:rsidRPr="009014CD">
        <w:rPr>
          <w:szCs w:val="36"/>
        </w:rPr>
        <w:t>.</w:t>
      </w:r>
      <w:bookmarkEnd w:id="17"/>
      <w:bookmarkEnd w:id="18"/>
    </w:p>
    <w:p w:rsidR="00FF3D1D" w:rsidRPr="008940B9" w:rsidRDefault="00FF3D1D" w:rsidP="00F80961">
      <w:pPr>
        <w:rPr>
          <w:sz w:val="28"/>
          <w:szCs w:val="28"/>
        </w:rPr>
      </w:pPr>
    </w:p>
    <w:p w:rsidR="009815AD" w:rsidRPr="008940B9" w:rsidRDefault="00FF3D1D" w:rsidP="00F80961">
      <w:pPr>
        <w:rPr>
          <w:sz w:val="28"/>
          <w:szCs w:val="28"/>
        </w:rPr>
      </w:pPr>
      <w:r w:rsidRPr="008940B9">
        <w:rPr>
          <w:sz w:val="28"/>
          <w:szCs w:val="28"/>
        </w:rPr>
        <w:t xml:space="preserve">В ходе данной работы было рассмотрено несколько методик оценки финансовой устойчивости предприятия. Но самым распространённым методом оценки финансовой устойчивости предприятия остаётся </w:t>
      </w:r>
      <w:proofErr w:type="gramStart"/>
      <w:r w:rsidRPr="008940B9">
        <w:rPr>
          <w:sz w:val="28"/>
          <w:szCs w:val="28"/>
        </w:rPr>
        <w:t>коэффициентный</w:t>
      </w:r>
      <w:proofErr w:type="gramEnd"/>
      <w:r w:rsidRPr="008940B9">
        <w:rPr>
          <w:sz w:val="28"/>
          <w:szCs w:val="28"/>
        </w:rPr>
        <w:t>. Приведённый выше перечень коэффициентов финансовой устойчивости показывает, что таких коэффициентов очень много, они отражают разные стороны активов и пассивов предприятия. В связи с этим возникают сложности в общей оценке финансовой устойчивости. Кроме того, почти не существует каких-то единых нормативных критериев для рассмотренных показателей. Их нормальный уровень зависит от многих факторов: отраслевой принадлежности предприятия, условий кредитования, сложившейся структуры источников средств,</w:t>
      </w:r>
      <w:r w:rsidR="00E10109" w:rsidRPr="008940B9">
        <w:rPr>
          <w:sz w:val="28"/>
          <w:szCs w:val="28"/>
        </w:rPr>
        <w:t xml:space="preserve"> оборачиваемости оборотных активов, репутации предприятия и т.д. Поэтому приемлемость значений коэффициентов, оценка их динамики и направлений изменения могут быть установлены только для конкретного предприятия, с учетом условий его деятельности. Возможны некоторые сопоставления по предприятиям одинаковой специализации, но они очень ограничены. Необходимо учитывать также, что некоторые коэффициенты, содержащиеся в перечне, дают повторную информацию о финансовой устойчивости, а другие функционально связаны между собой. Рассмотрим эти зависимости.</w:t>
      </w:r>
    </w:p>
    <w:p w:rsidR="00FF3D1D" w:rsidRPr="008940B9" w:rsidRDefault="009815AD" w:rsidP="00F80961">
      <w:pPr>
        <w:pStyle w:val="a3"/>
        <w:numPr>
          <w:ilvl w:val="0"/>
          <w:numId w:val="13"/>
        </w:numPr>
        <w:ind w:left="0" w:firstLine="993"/>
        <w:rPr>
          <w:sz w:val="28"/>
          <w:szCs w:val="28"/>
        </w:rPr>
      </w:pPr>
      <w:r w:rsidRPr="008940B9">
        <w:rPr>
          <w:sz w:val="28"/>
          <w:szCs w:val="28"/>
        </w:rPr>
        <w:t>Коэффициент концентрации собственного капитала и коэффициент автономии – это один и тот же показатель финансовой устойчивости, но с разными названиями.</w:t>
      </w:r>
    </w:p>
    <w:p w:rsidR="009815AD" w:rsidRPr="008940B9" w:rsidRDefault="00BE3E94" w:rsidP="00F80961">
      <w:pPr>
        <w:pStyle w:val="a3"/>
        <w:numPr>
          <w:ilvl w:val="0"/>
          <w:numId w:val="13"/>
        </w:numPr>
        <w:ind w:left="0" w:firstLine="993"/>
        <w:rPr>
          <w:sz w:val="28"/>
          <w:szCs w:val="28"/>
        </w:rPr>
      </w:pPr>
      <w:r w:rsidRPr="008940B9">
        <w:rPr>
          <w:sz w:val="28"/>
          <w:szCs w:val="28"/>
        </w:rPr>
        <w:t>Коэффициент автономии и коэффициент финансовой зависимости в сумме всегда дают 1, то есть</w:t>
      </w:r>
      <w:proofErr w:type="gramStart"/>
      <w:r w:rsidRPr="008940B9">
        <w:rPr>
          <w:sz w:val="28"/>
          <w:szCs w:val="28"/>
        </w:rPr>
        <w:t xml:space="preserve"> К</w:t>
      </w:r>
      <w:proofErr w:type="gramEnd"/>
      <w:r w:rsidRPr="008940B9">
        <w:rPr>
          <w:sz w:val="28"/>
          <w:szCs w:val="28"/>
          <w:vertAlign w:val="subscript"/>
        </w:rPr>
        <w:t>а</w:t>
      </w:r>
      <w:r w:rsidRPr="008940B9">
        <w:rPr>
          <w:sz w:val="28"/>
          <w:szCs w:val="28"/>
        </w:rPr>
        <w:t>=1-К</w:t>
      </w:r>
      <w:r w:rsidRPr="008940B9">
        <w:rPr>
          <w:sz w:val="28"/>
          <w:szCs w:val="28"/>
          <w:vertAlign w:val="subscript"/>
        </w:rPr>
        <w:t>з.</w:t>
      </w:r>
    </w:p>
    <w:p w:rsidR="00BE3E94" w:rsidRPr="008940B9" w:rsidRDefault="00BE3E94" w:rsidP="00F80961">
      <w:pPr>
        <w:pStyle w:val="a3"/>
        <w:numPr>
          <w:ilvl w:val="0"/>
          <w:numId w:val="13"/>
        </w:numPr>
        <w:ind w:left="0" w:firstLine="993"/>
        <w:rPr>
          <w:sz w:val="28"/>
          <w:szCs w:val="28"/>
        </w:rPr>
      </w:pPr>
      <w:r w:rsidRPr="008940B9">
        <w:rPr>
          <w:sz w:val="28"/>
          <w:szCs w:val="28"/>
        </w:rPr>
        <w:t xml:space="preserve">Коэффициент маневренности собственных средств и индекс постоянного актива в сумме всегда дают 1, то есть </w:t>
      </w:r>
      <w:proofErr w:type="gramStart"/>
      <w:r w:rsidRPr="008940B9">
        <w:rPr>
          <w:sz w:val="28"/>
          <w:szCs w:val="28"/>
        </w:rPr>
        <w:t>К</w:t>
      </w:r>
      <w:r w:rsidRPr="008940B9">
        <w:rPr>
          <w:sz w:val="28"/>
          <w:szCs w:val="28"/>
          <w:vertAlign w:val="subscript"/>
        </w:rPr>
        <w:t>м</w:t>
      </w:r>
      <w:proofErr w:type="gramEnd"/>
      <w:r w:rsidRPr="008940B9">
        <w:rPr>
          <w:sz w:val="28"/>
          <w:szCs w:val="28"/>
        </w:rPr>
        <w:t>=1-К</w:t>
      </w:r>
      <w:r w:rsidRPr="008940B9">
        <w:rPr>
          <w:sz w:val="28"/>
          <w:szCs w:val="28"/>
          <w:vertAlign w:val="subscript"/>
        </w:rPr>
        <w:t>па</w:t>
      </w:r>
    </w:p>
    <w:p w:rsidR="00BE3E94" w:rsidRPr="008940B9" w:rsidRDefault="00BE3E94" w:rsidP="00F80961">
      <w:pPr>
        <w:pStyle w:val="a3"/>
        <w:numPr>
          <w:ilvl w:val="0"/>
          <w:numId w:val="13"/>
        </w:numPr>
        <w:ind w:left="0" w:firstLine="993"/>
        <w:rPr>
          <w:sz w:val="28"/>
          <w:szCs w:val="28"/>
        </w:rPr>
      </w:pPr>
      <w:r w:rsidRPr="008940B9">
        <w:rPr>
          <w:sz w:val="28"/>
          <w:szCs w:val="28"/>
        </w:rPr>
        <w:t xml:space="preserve">Коэффициент структуры долгосрочных вложений и коэффициент долгосрочного привлечения заемных средств находятся в функциональной зависимости между собой: </w:t>
      </w:r>
      <w:proofErr w:type="spellStart"/>
      <w:r w:rsidRPr="008940B9">
        <w:rPr>
          <w:sz w:val="28"/>
          <w:szCs w:val="28"/>
        </w:rPr>
        <w:t>К</w:t>
      </w:r>
      <w:r w:rsidRPr="008940B9">
        <w:rPr>
          <w:sz w:val="28"/>
          <w:szCs w:val="28"/>
          <w:vertAlign w:val="subscript"/>
        </w:rPr>
        <w:t>дп</w:t>
      </w:r>
      <w:r w:rsidRPr="008940B9">
        <w:rPr>
          <w:sz w:val="28"/>
          <w:szCs w:val="28"/>
        </w:rPr>
        <w:t>=К</w:t>
      </w:r>
      <w:r w:rsidRPr="008940B9">
        <w:rPr>
          <w:sz w:val="28"/>
          <w:szCs w:val="28"/>
          <w:vertAlign w:val="subscript"/>
        </w:rPr>
        <w:t>д</w:t>
      </w:r>
      <w:proofErr w:type="spellEnd"/>
      <w:proofErr w:type="gramStart"/>
      <w:r w:rsidRPr="008940B9">
        <w:rPr>
          <w:sz w:val="28"/>
          <w:szCs w:val="28"/>
        </w:rPr>
        <w:t>*А</w:t>
      </w:r>
      <w:proofErr w:type="gramEnd"/>
      <w:r w:rsidRPr="008940B9">
        <w:rPr>
          <w:sz w:val="28"/>
          <w:szCs w:val="28"/>
          <w:vertAlign w:val="subscript"/>
        </w:rPr>
        <w:t>н</w:t>
      </w:r>
      <w:r w:rsidRPr="008940B9">
        <w:rPr>
          <w:sz w:val="28"/>
          <w:szCs w:val="28"/>
        </w:rPr>
        <w:t>/В</w:t>
      </w:r>
      <w:r w:rsidRPr="008940B9">
        <w:rPr>
          <w:sz w:val="28"/>
          <w:szCs w:val="28"/>
          <w:vertAlign w:val="subscript"/>
        </w:rPr>
        <w:t>б</w:t>
      </w:r>
      <w:r w:rsidRPr="008940B9">
        <w:rPr>
          <w:sz w:val="28"/>
          <w:szCs w:val="28"/>
        </w:rPr>
        <w:t>, то есть</w:t>
      </w:r>
      <w:r w:rsidR="009D5B70" w:rsidRPr="008940B9">
        <w:rPr>
          <w:sz w:val="28"/>
          <w:szCs w:val="28"/>
        </w:rPr>
        <w:t xml:space="preserve"> коэффициент долгосрочного привлечения заёмных средств во столько аз меньше коэффициента структуры долгосрочных вложений, во сколько раз стоимость необоротных активов меньше валюты баланса. Следовательно, один из этих коэффициентов не имеет самостоятельного значения, так как равен другому, откорректированному на структуру активов. При выборе одного из них в качестве коэффициента финансовой устойчивости надо руководствоваться задачей, стоящей перед показателем. Долгосрочные заемные средства по своей сути</w:t>
      </w:r>
      <w:r w:rsidR="00544730" w:rsidRPr="008940B9">
        <w:rPr>
          <w:sz w:val="28"/>
          <w:szCs w:val="28"/>
        </w:rPr>
        <w:t xml:space="preserve"> являются </w:t>
      </w:r>
      <w:r w:rsidR="00544730" w:rsidRPr="008940B9">
        <w:rPr>
          <w:sz w:val="28"/>
          <w:szCs w:val="28"/>
        </w:rPr>
        <w:lastRenderedPageBreak/>
        <w:t>источником финансирования капитальных вложений, то есть необоротных активов. С ними и надо сопоставлять величину долгосрочных кредитов и займов. Сама потребность в долгосрочных кредитах определяется капиталоемкостью той деятельности, которую осуществляет предприятие. Поэтому можно ограничиться одним из двух коэффициентов – коэффициентом структуры долгосрочных вложений. Его динамика будет правильно отражать степень участия заёмного капитала в формировании необоротных активов. Динамика коэффициентов долгосрочного привлечения заемных средств может быть искажена в случае увеличения или уменьшения необоротных активов или убытков, то есть сдвигов в структуре активов, не имеющих никакого отношения к привлечению долгосрочных заемных средств.</w:t>
      </w:r>
    </w:p>
    <w:p w:rsidR="00D05346" w:rsidRPr="008940B9" w:rsidRDefault="00446B65" w:rsidP="00F80961">
      <w:pPr>
        <w:pStyle w:val="a3"/>
        <w:numPr>
          <w:ilvl w:val="0"/>
          <w:numId w:val="13"/>
        </w:numPr>
        <w:ind w:left="0" w:firstLine="993"/>
        <w:rPr>
          <w:sz w:val="28"/>
          <w:szCs w:val="28"/>
        </w:rPr>
      </w:pPr>
      <w:r w:rsidRPr="008940B9">
        <w:rPr>
          <w:sz w:val="28"/>
          <w:szCs w:val="28"/>
        </w:rPr>
        <w:t xml:space="preserve">Коэффициент соотношения собственных и заемных средств повторяет информацию, получаемую из коэффициентов автономии и финансовой зависимости, которые, как уже говорилось, в суме всегда дают 1. Если  </w:t>
      </w:r>
      <w:proofErr w:type="spellStart"/>
      <w:r w:rsidRPr="008940B9">
        <w:rPr>
          <w:sz w:val="28"/>
          <w:szCs w:val="28"/>
        </w:rPr>
        <w:t>К</w:t>
      </w:r>
      <w:r w:rsidRPr="008940B9">
        <w:rPr>
          <w:sz w:val="28"/>
          <w:szCs w:val="28"/>
          <w:vertAlign w:val="subscript"/>
        </w:rPr>
        <w:t>з</w:t>
      </w:r>
      <w:r w:rsidRPr="008940B9">
        <w:rPr>
          <w:sz w:val="28"/>
          <w:szCs w:val="28"/>
        </w:rPr>
        <w:t>=С</w:t>
      </w:r>
      <w:r w:rsidRPr="008940B9">
        <w:rPr>
          <w:sz w:val="28"/>
          <w:szCs w:val="28"/>
          <w:vertAlign w:val="subscript"/>
        </w:rPr>
        <w:t>з</w:t>
      </w:r>
      <w:proofErr w:type="spellEnd"/>
      <w:r w:rsidRPr="008940B9">
        <w:rPr>
          <w:sz w:val="28"/>
          <w:szCs w:val="28"/>
        </w:rPr>
        <w:t>/</w:t>
      </w:r>
      <w:proofErr w:type="spellStart"/>
      <w:r w:rsidRPr="008940B9">
        <w:rPr>
          <w:sz w:val="28"/>
          <w:szCs w:val="28"/>
        </w:rPr>
        <w:t>Сс</w:t>
      </w:r>
      <w:proofErr w:type="spellEnd"/>
      <w:r w:rsidRPr="008940B9">
        <w:rPr>
          <w:sz w:val="28"/>
          <w:szCs w:val="28"/>
          <w:vertAlign w:val="subscript"/>
        </w:rPr>
        <w:t xml:space="preserve">, </w:t>
      </w:r>
      <w:r w:rsidRPr="008940B9">
        <w:rPr>
          <w:sz w:val="28"/>
          <w:szCs w:val="28"/>
        </w:rPr>
        <w:t xml:space="preserve">а </w:t>
      </w:r>
      <w:proofErr w:type="spellStart"/>
      <w:r w:rsidRPr="008940B9">
        <w:rPr>
          <w:sz w:val="28"/>
          <w:szCs w:val="28"/>
        </w:rPr>
        <w:t>К</w:t>
      </w:r>
      <w:r w:rsidRPr="008940B9">
        <w:rPr>
          <w:sz w:val="28"/>
          <w:szCs w:val="28"/>
          <w:vertAlign w:val="subscript"/>
        </w:rPr>
        <w:t>с</w:t>
      </w:r>
      <w:r w:rsidRPr="008940B9">
        <w:rPr>
          <w:sz w:val="28"/>
          <w:szCs w:val="28"/>
        </w:rPr>
        <w:t>=С</w:t>
      </w:r>
      <w:r w:rsidRPr="008940B9">
        <w:rPr>
          <w:sz w:val="28"/>
          <w:szCs w:val="28"/>
          <w:vertAlign w:val="subscript"/>
        </w:rPr>
        <w:t>с</w:t>
      </w:r>
      <w:proofErr w:type="spellEnd"/>
      <w:r w:rsidRPr="008940B9">
        <w:rPr>
          <w:sz w:val="28"/>
          <w:szCs w:val="28"/>
        </w:rPr>
        <w:t>/</w:t>
      </w:r>
      <w:proofErr w:type="spellStart"/>
      <w:r w:rsidRPr="008940B9">
        <w:rPr>
          <w:sz w:val="28"/>
          <w:szCs w:val="28"/>
        </w:rPr>
        <w:t>С</w:t>
      </w:r>
      <w:r w:rsidRPr="008940B9">
        <w:rPr>
          <w:sz w:val="28"/>
          <w:szCs w:val="28"/>
          <w:vertAlign w:val="subscript"/>
        </w:rPr>
        <w:t>з</w:t>
      </w:r>
      <w:proofErr w:type="spellEnd"/>
      <w:r w:rsidRPr="008940B9">
        <w:rPr>
          <w:sz w:val="28"/>
          <w:szCs w:val="28"/>
        </w:rPr>
        <w:t xml:space="preserve">, то произведение тих коэффициентов всегда равно 1. Достаточно оценить финансовую устойчивость с помощью одного из них; </w:t>
      </w:r>
      <w:r w:rsidR="008940B9" w:rsidRPr="008940B9">
        <w:rPr>
          <w:sz w:val="28"/>
          <w:szCs w:val="28"/>
        </w:rPr>
        <w:t>применение</w:t>
      </w:r>
      <w:r w:rsidRPr="008940B9">
        <w:rPr>
          <w:sz w:val="28"/>
          <w:szCs w:val="28"/>
        </w:rPr>
        <w:t xml:space="preserve"> другого даст избыточную информацию. Таким </w:t>
      </w:r>
      <w:r w:rsidR="008940B9" w:rsidRPr="008940B9">
        <w:rPr>
          <w:sz w:val="28"/>
          <w:szCs w:val="28"/>
        </w:rPr>
        <w:t>образом</w:t>
      </w:r>
      <w:r w:rsidRPr="008940B9">
        <w:rPr>
          <w:sz w:val="28"/>
          <w:szCs w:val="28"/>
        </w:rPr>
        <w:t xml:space="preserve">, из трех </w:t>
      </w:r>
      <w:r w:rsidR="008940B9" w:rsidRPr="008940B9">
        <w:rPr>
          <w:sz w:val="28"/>
          <w:szCs w:val="28"/>
        </w:rPr>
        <w:t>коэффициентов</w:t>
      </w:r>
      <w:r w:rsidRPr="008940B9">
        <w:rPr>
          <w:sz w:val="28"/>
          <w:szCs w:val="28"/>
        </w:rPr>
        <w:t xml:space="preserve"> – автономии, финансовой зависимости и соотношения собственных и заемных средств</w:t>
      </w:r>
      <w:proofErr w:type="gramStart"/>
      <w:r w:rsidRPr="008940B9">
        <w:rPr>
          <w:sz w:val="28"/>
          <w:szCs w:val="28"/>
        </w:rPr>
        <w:t xml:space="preserve">, -- </w:t>
      </w:r>
      <w:proofErr w:type="gramEnd"/>
      <w:r w:rsidRPr="008940B9">
        <w:rPr>
          <w:sz w:val="28"/>
          <w:szCs w:val="28"/>
        </w:rPr>
        <w:t>можно выбрать один, чтобы оценить степень зависимости предприятия от заемных источников. Наиболее распространен на практ</w:t>
      </w:r>
      <w:r w:rsidR="00D05346" w:rsidRPr="008940B9">
        <w:rPr>
          <w:sz w:val="28"/>
          <w:szCs w:val="28"/>
        </w:rPr>
        <w:t>и</w:t>
      </w:r>
      <w:r w:rsidRPr="008940B9">
        <w:rPr>
          <w:sz w:val="28"/>
          <w:szCs w:val="28"/>
        </w:rPr>
        <w:t>ке и нагляден коэффициент соотношения собственных и заемных средств.</w:t>
      </w:r>
    </w:p>
    <w:p w:rsidR="00D05346" w:rsidRPr="008940B9" w:rsidRDefault="00D05346" w:rsidP="00F80961">
      <w:pPr>
        <w:pStyle w:val="a3"/>
        <w:numPr>
          <w:ilvl w:val="0"/>
          <w:numId w:val="13"/>
        </w:numPr>
        <w:ind w:left="0" w:firstLine="993"/>
        <w:rPr>
          <w:sz w:val="28"/>
          <w:szCs w:val="28"/>
        </w:rPr>
      </w:pPr>
      <w:r w:rsidRPr="008940B9">
        <w:rPr>
          <w:sz w:val="28"/>
          <w:szCs w:val="28"/>
        </w:rPr>
        <w:t>Коэффициент обеспеченности запасов собственными источниками финансирования имеет самостоятельное значение и должен применяться для оценки финансовой устойчивости предприятия.</w:t>
      </w:r>
    </w:p>
    <w:p w:rsidR="00D05346" w:rsidRPr="008940B9" w:rsidRDefault="00D05346" w:rsidP="00F80961">
      <w:pPr>
        <w:pStyle w:val="a3"/>
        <w:numPr>
          <w:ilvl w:val="0"/>
          <w:numId w:val="13"/>
        </w:numPr>
        <w:ind w:left="0" w:firstLine="993"/>
        <w:rPr>
          <w:sz w:val="28"/>
          <w:szCs w:val="28"/>
        </w:rPr>
      </w:pPr>
      <w:r w:rsidRPr="008940B9">
        <w:rPr>
          <w:sz w:val="28"/>
          <w:szCs w:val="28"/>
        </w:rPr>
        <w:t xml:space="preserve"> Коэффициент устойчивого финансирования имеет самостоятельное значение только в случае наличия у предприятия долгосрочных заемных средств. Если их нет, а также нет убытков на балансе предприятия, то коэффициент устойчивого финансирования полностью совпадает с коэффициентом автономии, о целесообразности практического применения которого уже говорилось.</w:t>
      </w:r>
    </w:p>
    <w:p w:rsidR="00D05346" w:rsidRPr="008940B9" w:rsidRDefault="00D05346" w:rsidP="00F80961">
      <w:pPr>
        <w:pStyle w:val="a6"/>
        <w:numPr>
          <w:ilvl w:val="0"/>
          <w:numId w:val="13"/>
        </w:numPr>
        <w:ind w:left="0" w:firstLine="993"/>
        <w:jc w:val="both"/>
        <w:rPr>
          <w:sz w:val="28"/>
          <w:szCs w:val="28"/>
        </w:rPr>
      </w:pPr>
      <w:r w:rsidRPr="008940B9">
        <w:rPr>
          <w:sz w:val="28"/>
          <w:szCs w:val="28"/>
        </w:rPr>
        <w:t xml:space="preserve"> Коэффициент износа имеет самостоятельное значение, но только в капиталоемких сферах деятельности.</w:t>
      </w:r>
    </w:p>
    <w:p w:rsidR="00D05346" w:rsidRPr="008940B9" w:rsidRDefault="00D05346" w:rsidP="00F80961">
      <w:pPr>
        <w:pStyle w:val="a6"/>
        <w:numPr>
          <w:ilvl w:val="0"/>
          <w:numId w:val="13"/>
        </w:numPr>
        <w:ind w:left="0" w:firstLine="993"/>
        <w:jc w:val="both"/>
        <w:rPr>
          <w:sz w:val="28"/>
          <w:szCs w:val="28"/>
        </w:rPr>
      </w:pPr>
      <w:r w:rsidRPr="008940B9">
        <w:rPr>
          <w:sz w:val="28"/>
          <w:szCs w:val="28"/>
        </w:rPr>
        <w:t>Коэффициент реальной стоимости имущества представляет большой интерес в отраслях производственной сферы. В других отраслях он будет искажен структурой активов, где мала доля материальных внеоборотных и оборотных активов в составе имущества.</w:t>
      </w:r>
    </w:p>
    <w:p w:rsidR="00D05346" w:rsidRPr="008940B9" w:rsidRDefault="00D05346" w:rsidP="00F80961">
      <w:pPr>
        <w:pStyle w:val="a6"/>
        <w:ind w:firstLine="567"/>
        <w:jc w:val="both"/>
        <w:rPr>
          <w:sz w:val="28"/>
          <w:szCs w:val="28"/>
        </w:rPr>
      </w:pPr>
      <w:r w:rsidRPr="008940B9">
        <w:rPr>
          <w:sz w:val="28"/>
          <w:szCs w:val="28"/>
        </w:rPr>
        <w:t xml:space="preserve">Таким образом, проанализировав достаточно большой набор имеющихся коэффициентов финансовой устойчивости, можно </w:t>
      </w:r>
      <w:r w:rsidR="00C41A71" w:rsidRPr="008940B9">
        <w:rPr>
          <w:sz w:val="28"/>
          <w:szCs w:val="28"/>
        </w:rPr>
        <w:t>сделать вывод о том, что для оценки финансовой устойчивости производственного предприятия достаточно следующих коэффициентов</w:t>
      </w:r>
      <w:r w:rsidRPr="008940B9">
        <w:rPr>
          <w:sz w:val="28"/>
          <w:szCs w:val="28"/>
        </w:rPr>
        <w:t>:</w:t>
      </w:r>
    </w:p>
    <w:p w:rsidR="00D05346" w:rsidRPr="008940B9" w:rsidRDefault="00D05346" w:rsidP="00F80961">
      <w:pPr>
        <w:pStyle w:val="a6"/>
        <w:ind w:left="2031"/>
        <w:jc w:val="both"/>
        <w:rPr>
          <w:sz w:val="28"/>
          <w:szCs w:val="28"/>
        </w:rPr>
      </w:pPr>
      <w:r w:rsidRPr="008940B9">
        <w:rPr>
          <w:sz w:val="28"/>
          <w:szCs w:val="28"/>
        </w:rPr>
        <w:t>— коэффициент соотношения собственных и заемных средств;</w:t>
      </w:r>
    </w:p>
    <w:p w:rsidR="00D05346" w:rsidRPr="008940B9" w:rsidRDefault="00D05346" w:rsidP="00F80961">
      <w:pPr>
        <w:pStyle w:val="a6"/>
        <w:ind w:left="2031"/>
        <w:jc w:val="both"/>
        <w:rPr>
          <w:sz w:val="28"/>
          <w:szCs w:val="28"/>
        </w:rPr>
      </w:pPr>
      <w:r w:rsidRPr="008940B9">
        <w:rPr>
          <w:sz w:val="28"/>
          <w:szCs w:val="28"/>
        </w:rPr>
        <w:lastRenderedPageBreak/>
        <w:t xml:space="preserve">— коэффициент маневренности собственных средств; </w:t>
      </w:r>
    </w:p>
    <w:p w:rsidR="00D05346" w:rsidRPr="008940B9" w:rsidRDefault="00D05346" w:rsidP="00F80961">
      <w:pPr>
        <w:pStyle w:val="a6"/>
        <w:ind w:left="2031"/>
        <w:jc w:val="both"/>
        <w:rPr>
          <w:sz w:val="28"/>
          <w:szCs w:val="28"/>
        </w:rPr>
      </w:pPr>
      <w:r w:rsidRPr="008940B9">
        <w:rPr>
          <w:sz w:val="28"/>
          <w:szCs w:val="28"/>
        </w:rPr>
        <w:t xml:space="preserve">— коэффициент структуры долгосрочных вложений; </w:t>
      </w:r>
    </w:p>
    <w:p w:rsidR="00D05346" w:rsidRPr="008940B9" w:rsidRDefault="00D05346" w:rsidP="00F80961">
      <w:pPr>
        <w:pStyle w:val="a6"/>
        <w:ind w:left="2031"/>
        <w:jc w:val="both"/>
        <w:rPr>
          <w:sz w:val="28"/>
          <w:szCs w:val="28"/>
        </w:rPr>
      </w:pPr>
      <w:r w:rsidRPr="008940B9">
        <w:rPr>
          <w:sz w:val="28"/>
          <w:szCs w:val="28"/>
        </w:rPr>
        <w:t xml:space="preserve">— коэффициент обеспеченности запасов собственными источниками финансирования; </w:t>
      </w:r>
    </w:p>
    <w:p w:rsidR="00D05346" w:rsidRPr="008940B9" w:rsidRDefault="00D05346" w:rsidP="00F80961">
      <w:pPr>
        <w:pStyle w:val="a6"/>
        <w:ind w:left="2031"/>
        <w:jc w:val="both"/>
        <w:rPr>
          <w:sz w:val="28"/>
          <w:szCs w:val="28"/>
        </w:rPr>
      </w:pPr>
      <w:r w:rsidRPr="008940B9">
        <w:rPr>
          <w:sz w:val="28"/>
          <w:szCs w:val="28"/>
        </w:rPr>
        <w:t xml:space="preserve">— коэффициент устойчивого финансирования; </w:t>
      </w:r>
    </w:p>
    <w:p w:rsidR="00466A12" w:rsidRPr="008940B9" w:rsidRDefault="00D05346" w:rsidP="00F80961">
      <w:pPr>
        <w:pStyle w:val="a6"/>
        <w:ind w:left="2031"/>
        <w:jc w:val="both"/>
        <w:rPr>
          <w:sz w:val="28"/>
          <w:szCs w:val="28"/>
        </w:rPr>
      </w:pPr>
      <w:r w:rsidRPr="008940B9">
        <w:rPr>
          <w:sz w:val="28"/>
          <w:szCs w:val="28"/>
        </w:rPr>
        <w:t xml:space="preserve">— коэффициент реальной стоимости имущества. </w:t>
      </w:r>
    </w:p>
    <w:p w:rsidR="00D71182" w:rsidRPr="008940B9" w:rsidRDefault="00D71182" w:rsidP="00F80961">
      <w:pPr>
        <w:pStyle w:val="a6"/>
        <w:ind w:firstLine="567"/>
        <w:jc w:val="both"/>
        <w:rPr>
          <w:sz w:val="28"/>
          <w:szCs w:val="28"/>
        </w:rPr>
      </w:pPr>
      <w:r w:rsidRPr="008940B9">
        <w:rPr>
          <w:sz w:val="28"/>
          <w:szCs w:val="28"/>
        </w:rPr>
        <w:t xml:space="preserve">Произведём расчет и оценку коэффициентов </w:t>
      </w:r>
      <w:r w:rsidR="00466A12" w:rsidRPr="008940B9">
        <w:rPr>
          <w:sz w:val="28"/>
          <w:szCs w:val="28"/>
        </w:rPr>
        <w:t>финансовой устойчивости по данным финансовой отчетност</w:t>
      </w:r>
      <w:proofErr w:type="gramStart"/>
      <w:r w:rsidR="00466A12" w:rsidRPr="008940B9">
        <w:rPr>
          <w:sz w:val="28"/>
          <w:szCs w:val="28"/>
        </w:rPr>
        <w:t xml:space="preserve">и </w:t>
      </w:r>
      <w:r w:rsidR="00C83F92" w:rsidRPr="008940B9">
        <w:rPr>
          <w:sz w:val="28"/>
          <w:szCs w:val="28"/>
        </w:rPr>
        <w:t>ООО</w:t>
      </w:r>
      <w:proofErr w:type="gramEnd"/>
      <w:r w:rsidR="00C83F92" w:rsidRPr="008940B9">
        <w:rPr>
          <w:sz w:val="28"/>
          <w:szCs w:val="28"/>
        </w:rPr>
        <w:t xml:space="preserve"> «</w:t>
      </w:r>
      <w:proofErr w:type="spellStart"/>
      <w:r w:rsidR="00C83F92" w:rsidRPr="008940B9">
        <w:rPr>
          <w:sz w:val="28"/>
          <w:szCs w:val="28"/>
        </w:rPr>
        <w:t>Главгорстрой</w:t>
      </w:r>
      <w:proofErr w:type="spellEnd"/>
      <w:r w:rsidR="00C83F92" w:rsidRPr="008940B9">
        <w:rPr>
          <w:sz w:val="28"/>
          <w:szCs w:val="28"/>
        </w:rPr>
        <w:t>» за 2009 год.</w:t>
      </w:r>
    </w:p>
    <w:p w:rsidR="00C83F92" w:rsidRPr="008940B9" w:rsidRDefault="00C83F92" w:rsidP="00F80961">
      <w:pPr>
        <w:pStyle w:val="a6"/>
        <w:numPr>
          <w:ilvl w:val="0"/>
          <w:numId w:val="14"/>
        </w:numPr>
        <w:ind w:left="0" w:firstLine="1701"/>
        <w:jc w:val="both"/>
        <w:rPr>
          <w:sz w:val="28"/>
          <w:szCs w:val="28"/>
        </w:rPr>
      </w:pPr>
      <w:r w:rsidRPr="008940B9">
        <w:rPr>
          <w:b/>
          <w:sz w:val="28"/>
          <w:szCs w:val="28"/>
        </w:rPr>
        <w:t>Коэффициент финансового риска</w:t>
      </w:r>
      <w:r w:rsidRPr="008940B9">
        <w:rPr>
          <w:sz w:val="28"/>
          <w:szCs w:val="28"/>
        </w:rPr>
        <w:t xml:space="preserve"> (</w:t>
      </w:r>
      <w:proofErr w:type="spellStart"/>
      <w:r w:rsidRPr="008940B9">
        <w:rPr>
          <w:sz w:val="28"/>
          <w:szCs w:val="28"/>
        </w:rPr>
        <w:t>К</w:t>
      </w:r>
      <w:r w:rsidRPr="008940B9">
        <w:rPr>
          <w:sz w:val="28"/>
          <w:szCs w:val="28"/>
          <w:vertAlign w:val="subscript"/>
        </w:rPr>
        <w:t>ф.р</w:t>
      </w:r>
      <w:proofErr w:type="spellEnd"/>
      <w:r w:rsidRPr="008940B9">
        <w:rPr>
          <w:sz w:val="28"/>
          <w:szCs w:val="28"/>
          <w:vertAlign w:val="subscript"/>
        </w:rPr>
        <w:t>.</w:t>
      </w:r>
      <w:r w:rsidRPr="008940B9">
        <w:rPr>
          <w:sz w:val="28"/>
          <w:szCs w:val="28"/>
        </w:rPr>
        <w:t xml:space="preserve">) (или финансового </w:t>
      </w:r>
      <w:proofErr w:type="spellStart"/>
      <w:r w:rsidRPr="008940B9">
        <w:rPr>
          <w:sz w:val="28"/>
          <w:szCs w:val="28"/>
        </w:rPr>
        <w:t>ливериджа</w:t>
      </w:r>
      <w:proofErr w:type="spellEnd"/>
      <w:r w:rsidRPr="008940B9">
        <w:rPr>
          <w:sz w:val="28"/>
          <w:szCs w:val="28"/>
        </w:rPr>
        <w:t>) показывает отношение заёмного и собственного капитала:</w:t>
      </w:r>
    </w:p>
    <w:p w:rsidR="00C83F92" w:rsidRPr="008940B9" w:rsidRDefault="00AF2B4A" w:rsidP="00F80961">
      <w:pPr>
        <w:pStyle w:val="a6"/>
        <w:ind w:firstLine="567"/>
        <w:jc w:val="both"/>
        <w:rPr>
          <w:sz w:val="28"/>
          <w:szCs w:val="28"/>
        </w:rPr>
      </w:pPr>
      <m:oMath>
        <m:r>
          <w:rPr>
            <w:rFonts w:ascii="Cambria Math" w:hAnsi="Cambria Math"/>
            <w:sz w:val="28"/>
            <w:szCs w:val="28"/>
          </w:rPr>
          <m:t>Кф.р.</m:t>
        </m:r>
        <m:r>
          <m:rPr>
            <m:sty m:val="p"/>
          </m:rPr>
          <w:rPr>
            <w:rFonts w:ascii="Cambria Math" w:hAnsi="Cambria Math"/>
            <w:sz w:val="28"/>
            <w:szCs w:val="28"/>
          </w:rPr>
          <m:t>=</m:t>
        </m:r>
        <m:f>
          <m:fPr>
            <m:ctrlPr>
              <w:rPr>
                <w:rFonts w:ascii="Cambria Math" w:hAnsi="Cambria Math"/>
                <w:i/>
                <w:sz w:val="28"/>
                <w:szCs w:val="28"/>
              </w:rPr>
            </m:ctrlPr>
          </m:fPr>
          <m:num>
            <m:r>
              <m:rPr>
                <m:sty m:val="p"/>
              </m:rPr>
              <w:rPr>
                <w:rFonts w:ascii="Cambria Math" w:hAnsi="Cambria Math"/>
                <w:sz w:val="28"/>
                <w:szCs w:val="28"/>
              </w:rPr>
              <m:t xml:space="preserve">Заемный капитал </m:t>
            </m:r>
            <m:d>
              <m:dPr>
                <m:ctrlPr>
                  <w:rPr>
                    <w:rFonts w:ascii="Cambria Math" w:hAnsi="Cambria Math"/>
                    <w:sz w:val="28"/>
                    <w:szCs w:val="28"/>
                  </w:rPr>
                </m:ctrlPr>
              </m:dPr>
              <m:e>
                <m:r>
                  <m:rPr>
                    <m:sty m:val="p"/>
                  </m:rPr>
                  <w:rPr>
                    <w:rFonts w:ascii="Cambria Math" w:hAnsi="Cambria Math"/>
                    <w:sz w:val="28"/>
                    <w:szCs w:val="28"/>
                  </w:rPr>
                  <m:t>стр.590</m:t>
                </m:r>
                <m:r>
                  <m:rPr>
                    <m:sty m:val="p"/>
                  </m:rPr>
                  <w:rPr>
                    <w:rFonts w:ascii="Cambria Math" w:hAnsi="Cambria Math"/>
                    <w:sz w:val="28"/>
                    <w:szCs w:val="28"/>
                  </w:rPr>
                  <m:t xml:space="preserve"> ф.1</m:t>
                </m:r>
                <m:r>
                  <m:rPr>
                    <m:sty m:val="p"/>
                  </m:rPr>
                  <w:rPr>
                    <w:rFonts w:ascii="Cambria Math" w:hAnsi="Cambria Math"/>
                    <w:sz w:val="28"/>
                    <w:szCs w:val="28"/>
                  </w:rPr>
                  <m:t>+стр.690</m:t>
                </m:r>
                <m:r>
                  <m:rPr>
                    <m:sty m:val="p"/>
                  </m:rPr>
                  <w:rPr>
                    <w:rFonts w:ascii="Cambria Math" w:hAnsi="Cambria Math"/>
                    <w:sz w:val="28"/>
                    <w:szCs w:val="28"/>
                  </w:rPr>
                  <m:t xml:space="preserve"> ф.1</m:t>
                </m:r>
              </m:e>
            </m:d>
          </m:num>
          <m:den>
            <m:r>
              <w:rPr>
                <w:rFonts w:ascii="Cambria Math" w:hAnsi="Cambria Math"/>
                <w:sz w:val="28"/>
                <w:szCs w:val="28"/>
              </w:rPr>
              <m:t>Собственный капитал</m:t>
            </m:r>
            <m:d>
              <m:dPr>
                <m:ctrlPr>
                  <w:rPr>
                    <w:rFonts w:ascii="Cambria Math" w:hAnsi="Cambria Math"/>
                    <w:i/>
                    <w:sz w:val="28"/>
                    <w:szCs w:val="28"/>
                  </w:rPr>
                </m:ctrlPr>
              </m:dPr>
              <m:e>
                <m:r>
                  <w:rPr>
                    <w:rFonts w:ascii="Cambria Math" w:hAnsi="Cambria Math"/>
                    <w:sz w:val="28"/>
                    <w:szCs w:val="28"/>
                  </w:rPr>
                  <m:t>стр.490</m:t>
                </m:r>
                <m:r>
                  <w:rPr>
                    <w:rFonts w:ascii="Cambria Math" w:hAnsi="Cambria Math"/>
                    <w:sz w:val="28"/>
                    <w:szCs w:val="28"/>
                  </w:rPr>
                  <m:t xml:space="preserve"> ф.1</m:t>
                </m:r>
              </m:e>
            </m:d>
          </m:den>
        </m:f>
        <m:r>
          <w:rPr>
            <w:rFonts w:ascii="Cambria Math" w:hAnsi="Cambria Math"/>
            <w:sz w:val="28"/>
            <w:szCs w:val="28"/>
          </w:rPr>
          <m:t>≤0,5</m:t>
        </m:r>
      </m:oMath>
      <w:r w:rsidR="00306806">
        <w:rPr>
          <w:sz w:val="28"/>
          <w:szCs w:val="28"/>
        </w:rPr>
        <w:t xml:space="preserve">   (3.1)</w:t>
      </w:r>
    </w:p>
    <w:p w:rsidR="00AF2B4A" w:rsidRPr="008940B9" w:rsidRDefault="00AF2B4A" w:rsidP="00F80961">
      <w:pPr>
        <w:pStyle w:val="a6"/>
        <w:ind w:firstLine="567"/>
        <w:jc w:val="both"/>
        <w:rPr>
          <w:sz w:val="28"/>
          <w:szCs w:val="28"/>
        </w:rPr>
      </w:pPr>
    </w:p>
    <w:p w:rsidR="00AF2B4A" w:rsidRPr="008940B9" w:rsidRDefault="00AF2B4A" w:rsidP="00F80961">
      <w:pPr>
        <w:pStyle w:val="a6"/>
        <w:ind w:firstLine="567"/>
        <w:jc w:val="both"/>
        <w:rPr>
          <w:sz w:val="28"/>
          <w:szCs w:val="28"/>
        </w:rPr>
      </w:pPr>
      <m:oMathPara>
        <m:oMath>
          <m:r>
            <w:rPr>
              <w:rFonts w:ascii="Cambria Math" w:hAnsi="Cambria Math"/>
              <w:sz w:val="28"/>
              <w:szCs w:val="28"/>
            </w:rPr>
            <m:t>Кф.р.б.п.=</m:t>
          </m:r>
          <m:f>
            <m:fPr>
              <m:ctrlPr>
                <w:rPr>
                  <w:rFonts w:ascii="Cambria Math" w:hAnsi="Cambria Math"/>
                  <w:i/>
                  <w:sz w:val="28"/>
                  <w:szCs w:val="28"/>
                </w:rPr>
              </m:ctrlPr>
            </m:fPr>
            <m:num>
              <m:r>
                <w:rPr>
                  <w:rFonts w:ascii="Cambria Math" w:hAnsi="Cambria Math"/>
                  <w:sz w:val="28"/>
                  <w:szCs w:val="28"/>
                </w:rPr>
                <m:t>0+32</m:t>
              </m:r>
              <m:r>
                <w:rPr>
                  <w:rFonts w:ascii="Cambria Math" w:hAnsi="Cambria Math"/>
                  <w:sz w:val="28"/>
                  <w:szCs w:val="28"/>
                </w:rPr>
                <m:t>0</m:t>
              </m:r>
            </m:num>
            <m:den>
              <m:r>
                <w:rPr>
                  <w:rFonts w:ascii="Cambria Math" w:hAnsi="Cambria Math"/>
                  <w:sz w:val="28"/>
                  <w:szCs w:val="28"/>
                </w:rPr>
                <m:t>118</m:t>
              </m:r>
            </m:den>
          </m:f>
          <m:r>
            <w:rPr>
              <w:rFonts w:ascii="Cambria Math" w:hAnsi="Cambria Math"/>
              <w:sz w:val="28"/>
              <w:szCs w:val="28"/>
            </w:rPr>
            <m:t>=</m:t>
          </m:r>
          <m:r>
            <w:rPr>
              <w:rFonts w:ascii="Cambria Math" w:hAnsi="Cambria Math"/>
              <w:sz w:val="28"/>
              <w:szCs w:val="28"/>
            </w:rPr>
            <m:t>2,7</m:t>
          </m:r>
        </m:oMath>
      </m:oMathPara>
    </w:p>
    <w:p w:rsidR="00551644" w:rsidRPr="008940B9" w:rsidRDefault="00551644" w:rsidP="00F80961">
      <w:pPr>
        <w:pStyle w:val="a6"/>
        <w:ind w:firstLine="567"/>
        <w:jc w:val="both"/>
        <w:rPr>
          <w:sz w:val="28"/>
          <w:szCs w:val="28"/>
        </w:rPr>
      </w:pPr>
    </w:p>
    <w:p w:rsidR="00AF2B4A" w:rsidRPr="008940B9" w:rsidRDefault="00AF2B4A" w:rsidP="00F80961">
      <w:pPr>
        <w:pStyle w:val="a6"/>
        <w:ind w:firstLine="567"/>
        <w:jc w:val="both"/>
        <w:rPr>
          <w:sz w:val="28"/>
          <w:szCs w:val="28"/>
        </w:rPr>
      </w:pPr>
      <m:oMathPara>
        <m:oMath>
          <m:r>
            <w:rPr>
              <w:rFonts w:ascii="Cambria Math" w:hAnsi="Cambria Math"/>
              <w:sz w:val="28"/>
              <w:szCs w:val="28"/>
            </w:rPr>
            <m:t>Кф.р.о.п.=</m:t>
          </m:r>
          <m:f>
            <m:fPr>
              <m:ctrlPr>
                <w:rPr>
                  <w:rFonts w:ascii="Cambria Math" w:hAnsi="Cambria Math"/>
                  <w:i/>
                  <w:sz w:val="28"/>
                  <w:szCs w:val="28"/>
                </w:rPr>
              </m:ctrlPr>
            </m:fPr>
            <m:num>
              <m:r>
                <w:rPr>
                  <w:rFonts w:ascii="Cambria Math" w:hAnsi="Cambria Math"/>
                  <w:sz w:val="28"/>
                  <w:szCs w:val="28"/>
                </w:rPr>
                <m:t>0+264</m:t>
              </m:r>
            </m:num>
            <m:den>
              <m:r>
                <w:rPr>
                  <w:rFonts w:ascii="Cambria Math" w:hAnsi="Cambria Math"/>
                  <w:sz w:val="28"/>
                  <w:szCs w:val="28"/>
                </w:rPr>
                <m:t>221</m:t>
              </m:r>
            </m:den>
          </m:f>
          <m:r>
            <w:rPr>
              <w:rFonts w:ascii="Cambria Math" w:hAnsi="Cambria Math"/>
              <w:sz w:val="28"/>
              <w:szCs w:val="28"/>
            </w:rPr>
            <m:t>=1,2</m:t>
          </m:r>
        </m:oMath>
      </m:oMathPara>
    </w:p>
    <w:p w:rsidR="00FC7F30" w:rsidRPr="008940B9" w:rsidRDefault="00FC7F30" w:rsidP="00F80961">
      <w:pPr>
        <w:pStyle w:val="a6"/>
        <w:ind w:firstLine="567"/>
        <w:jc w:val="both"/>
        <w:rPr>
          <w:sz w:val="28"/>
          <w:szCs w:val="28"/>
        </w:rPr>
      </w:pPr>
      <w:r w:rsidRPr="008940B9">
        <w:rPr>
          <w:sz w:val="28"/>
          <w:szCs w:val="28"/>
        </w:rPr>
        <w:t>Коэффициент финансового риска даёт ту же информацию, что и коэффициент концентрации собственного капитала</w:t>
      </w:r>
      <w:r w:rsidR="00551644" w:rsidRPr="008940B9">
        <w:rPr>
          <w:sz w:val="28"/>
          <w:szCs w:val="28"/>
        </w:rPr>
        <w:t xml:space="preserve"> и коэффициент автономии, поэтому можно ограничиться расчетом этого коэффициента.</w:t>
      </w:r>
    </w:p>
    <w:p w:rsidR="00551644" w:rsidRPr="008940B9" w:rsidRDefault="00551644" w:rsidP="00F80961">
      <w:pPr>
        <w:pStyle w:val="a6"/>
        <w:ind w:firstLine="567"/>
        <w:jc w:val="both"/>
        <w:rPr>
          <w:sz w:val="28"/>
          <w:szCs w:val="28"/>
        </w:rPr>
      </w:pPr>
      <w:r w:rsidRPr="008940B9">
        <w:rPr>
          <w:sz w:val="28"/>
          <w:szCs w:val="28"/>
        </w:rPr>
        <w:t>Исходя из рассчитанного коэффициента, можно сделать вывод о том, что на конец отчетного периода его значение уменьшилось более</w:t>
      </w:r>
      <w:proofErr w:type="gramStart"/>
      <w:r w:rsidRPr="008940B9">
        <w:rPr>
          <w:sz w:val="28"/>
          <w:szCs w:val="28"/>
        </w:rPr>
        <w:t>,</w:t>
      </w:r>
      <w:proofErr w:type="gramEnd"/>
      <w:r w:rsidRPr="008940B9">
        <w:rPr>
          <w:sz w:val="28"/>
          <w:szCs w:val="28"/>
        </w:rPr>
        <w:t xml:space="preserve"> чем в 2 раза. Это означает, что на каждые 100 рублей собственных средств теперь приходится 120 рублей заёмных средств. Снижение этого показателя свидетельствует об уменьшении финансовой зависимости предприятия от внешних источников, то есть, в определенном смысле, о повышении его финансовой устойчивости.</w:t>
      </w:r>
    </w:p>
    <w:p w:rsidR="00741762" w:rsidRPr="008940B9" w:rsidRDefault="00741762" w:rsidP="00F80961">
      <w:pPr>
        <w:pStyle w:val="a6"/>
        <w:numPr>
          <w:ilvl w:val="0"/>
          <w:numId w:val="14"/>
        </w:numPr>
        <w:jc w:val="both"/>
        <w:rPr>
          <w:sz w:val="28"/>
          <w:szCs w:val="28"/>
        </w:rPr>
      </w:pPr>
      <w:r w:rsidRPr="008940B9">
        <w:rPr>
          <w:b/>
          <w:sz w:val="28"/>
          <w:szCs w:val="28"/>
        </w:rPr>
        <w:t>Коэффициент маневренности собственного капитала</w:t>
      </w:r>
      <w:r w:rsidRPr="008940B9">
        <w:rPr>
          <w:sz w:val="28"/>
          <w:szCs w:val="28"/>
        </w:rPr>
        <w:t xml:space="preserve"> (</w:t>
      </w:r>
      <w:proofErr w:type="gramStart"/>
      <w:r w:rsidRPr="008940B9">
        <w:rPr>
          <w:sz w:val="28"/>
          <w:szCs w:val="28"/>
        </w:rPr>
        <w:t>К</w:t>
      </w:r>
      <w:r w:rsidRPr="008940B9">
        <w:rPr>
          <w:sz w:val="28"/>
          <w:szCs w:val="28"/>
          <w:vertAlign w:val="subscript"/>
        </w:rPr>
        <w:t>м</w:t>
      </w:r>
      <w:proofErr w:type="gramEnd"/>
      <w:r w:rsidRPr="008940B9">
        <w:rPr>
          <w:sz w:val="28"/>
          <w:szCs w:val="28"/>
        </w:rPr>
        <w:t>):</w:t>
      </w:r>
    </w:p>
    <w:p w:rsidR="00741762" w:rsidRPr="008940B9" w:rsidRDefault="00741762" w:rsidP="00F80961">
      <w:pPr>
        <w:pStyle w:val="a6"/>
        <w:jc w:val="both"/>
        <w:rPr>
          <w:sz w:val="28"/>
          <w:szCs w:val="28"/>
        </w:rPr>
      </w:pPr>
      <m:oMath>
        <m:r>
          <w:rPr>
            <w:rFonts w:ascii="Cambria Math" w:hAnsi="Cambria Math"/>
            <w:sz w:val="28"/>
            <w:szCs w:val="28"/>
          </w:rPr>
          <m:t>Км.=</m:t>
        </m:r>
        <m:f>
          <m:fPr>
            <m:ctrlPr>
              <w:rPr>
                <w:rFonts w:ascii="Cambria Math" w:hAnsi="Cambria Math"/>
                <w:i/>
                <w:sz w:val="28"/>
                <w:szCs w:val="28"/>
              </w:rPr>
            </m:ctrlPr>
          </m:fPr>
          <m:num>
            <m:r>
              <w:rPr>
                <w:rFonts w:ascii="Cambria Math" w:hAnsi="Cambria Math"/>
                <w:sz w:val="28"/>
                <w:szCs w:val="28"/>
              </w:rPr>
              <m:t xml:space="preserve">Собственные оборотные средства </m:t>
            </m:r>
            <m:d>
              <m:dPr>
                <m:ctrlPr>
                  <w:rPr>
                    <w:rFonts w:ascii="Cambria Math" w:hAnsi="Cambria Math"/>
                    <w:i/>
                    <w:sz w:val="28"/>
                    <w:szCs w:val="28"/>
                  </w:rPr>
                </m:ctrlPr>
              </m:dPr>
              <m:e>
                <m:r>
                  <w:rPr>
                    <w:rFonts w:ascii="Cambria Math" w:hAnsi="Cambria Math"/>
                    <w:sz w:val="28"/>
                    <w:szCs w:val="28"/>
                  </w:rPr>
                  <m:t>стр.490 ф.1 –стр.190 ф1</m:t>
                </m:r>
              </m:e>
            </m:d>
          </m:num>
          <m:den>
            <m:r>
              <w:rPr>
                <w:rFonts w:ascii="Cambria Math" w:hAnsi="Cambria Math"/>
                <w:sz w:val="28"/>
                <w:szCs w:val="28"/>
              </w:rPr>
              <m:t xml:space="preserve">Собственный капитал </m:t>
            </m:r>
            <m:d>
              <m:dPr>
                <m:ctrlPr>
                  <w:rPr>
                    <w:rFonts w:ascii="Cambria Math" w:hAnsi="Cambria Math"/>
                    <w:i/>
                    <w:sz w:val="28"/>
                    <w:szCs w:val="28"/>
                  </w:rPr>
                </m:ctrlPr>
              </m:dPr>
              <m:e>
                <m:r>
                  <w:rPr>
                    <w:rFonts w:ascii="Cambria Math" w:hAnsi="Cambria Math"/>
                    <w:sz w:val="28"/>
                    <w:szCs w:val="28"/>
                  </w:rPr>
                  <m:t>стр.490 ф.1</m:t>
                </m:r>
              </m:e>
            </m:d>
          </m:den>
        </m:f>
        <m:r>
          <w:rPr>
            <w:rFonts w:ascii="Cambria Math" w:hAnsi="Cambria Math"/>
            <w:sz w:val="28"/>
            <w:szCs w:val="28"/>
          </w:rPr>
          <m:t>≥0,5</m:t>
        </m:r>
      </m:oMath>
      <w:r w:rsidR="00306806" w:rsidRPr="00306806">
        <w:rPr>
          <w:sz w:val="36"/>
          <w:szCs w:val="28"/>
        </w:rPr>
        <w:t xml:space="preserve"> </w:t>
      </w:r>
      <w:r w:rsidR="00F80961">
        <w:rPr>
          <w:sz w:val="36"/>
          <w:szCs w:val="28"/>
        </w:rPr>
        <w:t xml:space="preserve">                     </w:t>
      </w:r>
      <w:r w:rsidR="00306806">
        <w:rPr>
          <w:sz w:val="28"/>
          <w:szCs w:val="28"/>
        </w:rPr>
        <w:t>(3.2)</w:t>
      </w:r>
    </w:p>
    <w:p w:rsidR="00C4731D" w:rsidRPr="008940B9" w:rsidRDefault="00C4731D" w:rsidP="00F80961">
      <w:pPr>
        <w:pStyle w:val="a6"/>
        <w:ind w:left="567"/>
        <w:jc w:val="both"/>
        <w:rPr>
          <w:sz w:val="28"/>
          <w:szCs w:val="28"/>
        </w:rPr>
      </w:pPr>
      <m:oMathPara>
        <m:oMath>
          <m:r>
            <w:rPr>
              <w:rFonts w:ascii="Cambria Math" w:hAnsi="Cambria Math"/>
              <w:sz w:val="28"/>
              <w:szCs w:val="28"/>
            </w:rPr>
            <w:lastRenderedPageBreak/>
            <m:t>Км.б.п.=</m:t>
          </m:r>
          <m:f>
            <m:fPr>
              <m:ctrlPr>
                <w:rPr>
                  <w:rFonts w:ascii="Cambria Math" w:hAnsi="Cambria Math"/>
                  <w:i/>
                  <w:sz w:val="28"/>
                  <w:szCs w:val="28"/>
                </w:rPr>
              </m:ctrlPr>
            </m:fPr>
            <m:num>
              <m:r>
                <w:rPr>
                  <w:rFonts w:ascii="Cambria Math" w:hAnsi="Cambria Math"/>
                  <w:sz w:val="28"/>
                  <w:szCs w:val="28"/>
                </w:rPr>
                <m:t>118-2</m:t>
              </m:r>
            </m:num>
            <m:den>
              <m:r>
                <w:rPr>
                  <w:rFonts w:ascii="Cambria Math" w:hAnsi="Cambria Math"/>
                  <w:sz w:val="28"/>
                  <w:szCs w:val="28"/>
                </w:rPr>
                <m:t>118</m:t>
              </m:r>
            </m:den>
          </m:f>
          <m:r>
            <w:rPr>
              <w:rFonts w:ascii="Cambria Math" w:hAnsi="Cambria Math"/>
              <w:sz w:val="28"/>
              <w:szCs w:val="28"/>
            </w:rPr>
            <m:t>=0,9831</m:t>
          </m:r>
        </m:oMath>
      </m:oMathPara>
    </w:p>
    <w:p w:rsidR="00C4731D" w:rsidRPr="008940B9" w:rsidRDefault="00C4731D" w:rsidP="00F80961">
      <w:pPr>
        <w:pStyle w:val="a6"/>
        <w:ind w:left="567"/>
        <w:jc w:val="both"/>
        <w:rPr>
          <w:sz w:val="28"/>
          <w:szCs w:val="28"/>
        </w:rPr>
      </w:pPr>
    </w:p>
    <w:p w:rsidR="00C4731D" w:rsidRPr="008940B9" w:rsidRDefault="00C4731D" w:rsidP="00F80961">
      <w:pPr>
        <w:pStyle w:val="a6"/>
        <w:ind w:left="567"/>
        <w:jc w:val="both"/>
        <w:rPr>
          <w:sz w:val="28"/>
          <w:szCs w:val="28"/>
        </w:rPr>
      </w:pPr>
      <m:oMathPara>
        <m:oMath>
          <m:r>
            <w:rPr>
              <w:rFonts w:ascii="Cambria Math" w:hAnsi="Cambria Math"/>
              <w:sz w:val="28"/>
              <w:szCs w:val="28"/>
            </w:rPr>
            <m:t>Км.о.п.=</m:t>
          </m:r>
          <m:f>
            <m:fPr>
              <m:ctrlPr>
                <w:rPr>
                  <w:rFonts w:ascii="Cambria Math" w:hAnsi="Cambria Math"/>
                  <w:i/>
                  <w:sz w:val="28"/>
                  <w:szCs w:val="28"/>
                </w:rPr>
              </m:ctrlPr>
            </m:fPr>
            <m:num>
              <m:r>
                <w:rPr>
                  <w:rFonts w:ascii="Cambria Math" w:hAnsi="Cambria Math"/>
                  <w:sz w:val="28"/>
                  <w:szCs w:val="28"/>
                </w:rPr>
                <m:t>221-3</m:t>
              </m:r>
            </m:num>
            <m:den>
              <m:r>
                <w:rPr>
                  <w:rFonts w:ascii="Cambria Math" w:hAnsi="Cambria Math"/>
                  <w:sz w:val="28"/>
                  <w:szCs w:val="28"/>
                </w:rPr>
                <m:t>221</m:t>
              </m:r>
            </m:den>
          </m:f>
          <m:r>
            <w:rPr>
              <w:rFonts w:ascii="Cambria Math" w:hAnsi="Cambria Math"/>
              <w:sz w:val="28"/>
              <w:szCs w:val="28"/>
            </w:rPr>
            <m:t>=0,9864</m:t>
          </m:r>
        </m:oMath>
      </m:oMathPara>
    </w:p>
    <w:p w:rsidR="00C4731D" w:rsidRPr="008940B9" w:rsidRDefault="00C4731D" w:rsidP="00F80961">
      <w:pPr>
        <w:pStyle w:val="a6"/>
        <w:ind w:firstLine="426"/>
        <w:jc w:val="both"/>
        <w:rPr>
          <w:sz w:val="28"/>
          <w:szCs w:val="28"/>
        </w:rPr>
      </w:pPr>
      <w:r w:rsidRPr="008940B9">
        <w:rPr>
          <w:sz w:val="28"/>
          <w:szCs w:val="28"/>
        </w:rPr>
        <w:t>Значение коэффициента маневренности собственного капитала находится на уровне выше оптимального значения 0,5. Это говорит о том, что практически весь собственный капитал предприятия (98%) находится в мобильной форме, позволяющей относительно свободно маневрировать этими средствами, то есть использовать для финансирования текущей деятельности, а остальные – 2% -- капитализированы. Отсюда следует, что большая часть собственного капитала предприятия вложена в оборотные активы.</w:t>
      </w:r>
    </w:p>
    <w:p w:rsidR="00C4731D" w:rsidRPr="008940B9" w:rsidRDefault="00C4731D" w:rsidP="00F80961">
      <w:pPr>
        <w:pStyle w:val="a6"/>
        <w:numPr>
          <w:ilvl w:val="0"/>
          <w:numId w:val="14"/>
        </w:numPr>
        <w:jc w:val="both"/>
        <w:rPr>
          <w:sz w:val="28"/>
          <w:szCs w:val="28"/>
        </w:rPr>
      </w:pPr>
      <w:r w:rsidRPr="008940B9">
        <w:rPr>
          <w:b/>
          <w:sz w:val="28"/>
          <w:szCs w:val="28"/>
        </w:rPr>
        <w:t>Коэффициент структуры долгосрочных вложений</w:t>
      </w:r>
      <w:r w:rsidRPr="008940B9">
        <w:rPr>
          <w:sz w:val="28"/>
          <w:szCs w:val="28"/>
        </w:rPr>
        <w:t xml:space="preserve"> (</w:t>
      </w:r>
      <w:proofErr w:type="spellStart"/>
      <w:r w:rsidRPr="008940B9">
        <w:rPr>
          <w:sz w:val="28"/>
          <w:szCs w:val="28"/>
        </w:rPr>
        <w:t>Кс</w:t>
      </w:r>
      <w:proofErr w:type="gramStart"/>
      <w:r w:rsidRPr="008940B9">
        <w:rPr>
          <w:sz w:val="28"/>
          <w:szCs w:val="28"/>
        </w:rPr>
        <w:t>.д</w:t>
      </w:r>
      <w:proofErr w:type="gramEnd"/>
      <w:r w:rsidRPr="008940B9">
        <w:rPr>
          <w:sz w:val="28"/>
          <w:szCs w:val="28"/>
        </w:rPr>
        <w:t>.в</w:t>
      </w:r>
      <w:proofErr w:type="spellEnd"/>
      <w:r w:rsidRPr="008940B9">
        <w:rPr>
          <w:sz w:val="28"/>
          <w:szCs w:val="28"/>
        </w:rPr>
        <w:t>.):</w:t>
      </w:r>
    </w:p>
    <w:p w:rsidR="00C4731D" w:rsidRPr="00760932" w:rsidRDefault="00C4731D" w:rsidP="00F80961">
      <w:pPr>
        <w:pStyle w:val="a6"/>
        <w:ind w:left="426"/>
        <w:jc w:val="both"/>
        <w:rPr>
          <w:sz w:val="28"/>
          <w:szCs w:val="28"/>
        </w:rPr>
      </w:pPr>
      <m:oMath>
        <m:r>
          <w:rPr>
            <w:rFonts w:ascii="Cambria Math" w:hAnsi="Cambria Math"/>
            <w:sz w:val="32"/>
            <w:szCs w:val="28"/>
          </w:rPr>
          <m:t>К</m:t>
        </m:r>
        <m:r>
          <w:rPr>
            <w:rFonts w:ascii="Cambria Math" w:hAnsi="Cambria Math"/>
            <w:sz w:val="32"/>
            <w:szCs w:val="28"/>
          </w:rPr>
          <m:t>с.д.в.=</m:t>
        </m:r>
        <m:f>
          <m:fPr>
            <m:ctrlPr>
              <w:rPr>
                <w:rFonts w:ascii="Cambria Math" w:hAnsi="Cambria Math"/>
                <w:i/>
                <w:sz w:val="32"/>
                <w:szCs w:val="28"/>
              </w:rPr>
            </m:ctrlPr>
          </m:fPr>
          <m:num>
            <m:r>
              <w:rPr>
                <w:rFonts w:ascii="Cambria Math" w:hAnsi="Cambria Math"/>
                <w:sz w:val="32"/>
                <w:szCs w:val="28"/>
              </w:rPr>
              <m:t>Долгосрочные обязательства (стр.510  ф.1.</m:t>
            </m:r>
            <m:r>
              <w:rPr>
                <w:rFonts w:ascii="Cambria Math" w:hAnsi="Cambria Math"/>
                <w:sz w:val="32"/>
                <w:szCs w:val="28"/>
              </w:rPr>
              <m:t>)</m:t>
            </m:r>
          </m:num>
          <m:den>
            <m:r>
              <w:rPr>
                <w:rFonts w:ascii="Cambria Math" w:hAnsi="Cambria Math"/>
                <w:sz w:val="32"/>
                <w:szCs w:val="28"/>
              </w:rPr>
              <m:t xml:space="preserve">Необоротные активы </m:t>
            </m:r>
            <m:d>
              <m:dPr>
                <m:ctrlPr>
                  <w:rPr>
                    <w:rFonts w:ascii="Cambria Math" w:hAnsi="Cambria Math"/>
                    <w:i/>
                    <w:sz w:val="32"/>
                    <w:szCs w:val="28"/>
                  </w:rPr>
                </m:ctrlPr>
              </m:dPr>
              <m:e>
                <m:r>
                  <w:rPr>
                    <w:rFonts w:ascii="Cambria Math" w:hAnsi="Cambria Math"/>
                    <w:sz w:val="32"/>
                    <w:szCs w:val="28"/>
                  </w:rPr>
                  <m:t>стр. 190 ф.1</m:t>
                </m:r>
              </m:e>
            </m:d>
          </m:den>
        </m:f>
      </m:oMath>
      <w:r w:rsidR="00760932">
        <w:rPr>
          <w:sz w:val="36"/>
          <w:szCs w:val="28"/>
        </w:rPr>
        <w:t xml:space="preserve">  </w:t>
      </w:r>
      <w:r w:rsidR="00F80961">
        <w:rPr>
          <w:sz w:val="28"/>
          <w:szCs w:val="28"/>
        </w:rPr>
        <w:t xml:space="preserve">                                   </w:t>
      </w:r>
      <w:r w:rsidR="00760932">
        <w:rPr>
          <w:sz w:val="28"/>
          <w:szCs w:val="28"/>
        </w:rPr>
        <w:t>(3.3)</w:t>
      </w:r>
    </w:p>
    <w:p w:rsidR="004E14DE" w:rsidRPr="008940B9" w:rsidRDefault="004E14DE" w:rsidP="00F80961">
      <w:pPr>
        <w:pStyle w:val="a6"/>
        <w:ind w:left="1911"/>
        <w:jc w:val="both"/>
        <w:rPr>
          <w:sz w:val="28"/>
          <w:szCs w:val="28"/>
        </w:rPr>
      </w:pPr>
      <m:oMathPara>
        <m:oMath>
          <m:r>
            <w:rPr>
              <w:rFonts w:ascii="Cambria Math" w:hAnsi="Cambria Math"/>
              <w:sz w:val="28"/>
              <w:szCs w:val="28"/>
            </w:rPr>
            <m:t>Кс.д.в.б.п.=</m:t>
          </m:r>
          <m:f>
            <m:fPr>
              <m:ctrlPr>
                <w:rPr>
                  <w:rFonts w:ascii="Cambria Math" w:hAnsi="Cambria Math"/>
                  <w:i/>
                  <w:sz w:val="28"/>
                  <w:szCs w:val="28"/>
                </w:rPr>
              </m:ctrlPr>
            </m:fPr>
            <m:num>
              <m:r>
                <w:rPr>
                  <w:rFonts w:ascii="Cambria Math" w:hAnsi="Cambria Math"/>
                  <w:sz w:val="28"/>
                  <w:szCs w:val="28"/>
                </w:rPr>
                <m:t>0</m:t>
              </m:r>
            </m:num>
            <m:den>
              <m:r>
                <w:rPr>
                  <w:rFonts w:ascii="Cambria Math" w:hAnsi="Cambria Math"/>
                  <w:sz w:val="28"/>
                  <w:szCs w:val="28"/>
                </w:rPr>
                <m:t>2</m:t>
              </m:r>
            </m:den>
          </m:f>
          <m:r>
            <w:rPr>
              <w:rFonts w:ascii="Cambria Math" w:hAnsi="Cambria Math"/>
              <w:sz w:val="28"/>
              <w:szCs w:val="28"/>
            </w:rPr>
            <m:t>=0</m:t>
          </m:r>
        </m:oMath>
      </m:oMathPara>
    </w:p>
    <w:p w:rsidR="00446B65" w:rsidRPr="008940B9" w:rsidRDefault="004E14DE" w:rsidP="00F80961">
      <w:pPr>
        <w:pStyle w:val="a3"/>
        <w:ind w:left="2031" w:firstLine="0"/>
        <w:rPr>
          <w:rFonts w:eastAsia="Times New Roman" w:cs="Times New Roman"/>
          <w:sz w:val="28"/>
          <w:szCs w:val="28"/>
        </w:rPr>
      </w:pPr>
      <m:oMathPara>
        <m:oMath>
          <m:r>
            <w:rPr>
              <w:rFonts w:ascii="Cambria Math" w:hAnsi="Cambria Math"/>
              <w:sz w:val="28"/>
              <w:szCs w:val="28"/>
            </w:rPr>
            <m:t>Кс.д.в.н.о.п.=</m:t>
          </m:r>
          <m:f>
            <m:fPr>
              <m:ctrlPr>
                <w:rPr>
                  <w:rFonts w:ascii="Cambria Math" w:hAnsi="Cambria Math"/>
                  <w:i/>
                  <w:sz w:val="28"/>
                  <w:szCs w:val="28"/>
                </w:rPr>
              </m:ctrlPr>
            </m:fPr>
            <m:num>
              <m:r>
                <w:rPr>
                  <w:rFonts w:ascii="Cambria Math" w:hAnsi="Cambria Math"/>
                  <w:sz w:val="28"/>
                  <w:szCs w:val="28"/>
                </w:rPr>
                <m:t>0</m:t>
              </m:r>
            </m:num>
            <m:den>
              <m:r>
                <w:rPr>
                  <w:rFonts w:ascii="Cambria Math" w:hAnsi="Cambria Math"/>
                  <w:sz w:val="28"/>
                  <w:szCs w:val="28"/>
                </w:rPr>
                <m:t>3</m:t>
              </m:r>
            </m:den>
          </m:f>
          <m:r>
            <w:rPr>
              <w:rFonts w:ascii="Cambria Math" w:hAnsi="Cambria Math"/>
              <w:sz w:val="28"/>
              <w:szCs w:val="28"/>
            </w:rPr>
            <m:t>=0</m:t>
          </m:r>
        </m:oMath>
      </m:oMathPara>
    </w:p>
    <w:p w:rsidR="00A75413" w:rsidRPr="008940B9" w:rsidRDefault="009A313C" w:rsidP="00F80961">
      <w:pPr>
        <w:pStyle w:val="a3"/>
        <w:ind w:left="0" w:firstLine="284"/>
        <w:rPr>
          <w:rFonts w:eastAsia="Times New Roman" w:cs="Times New Roman"/>
          <w:sz w:val="28"/>
          <w:szCs w:val="28"/>
        </w:rPr>
      </w:pPr>
      <w:r w:rsidRPr="008940B9">
        <w:rPr>
          <w:rFonts w:eastAsia="Times New Roman" w:cs="Times New Roman"/>
          <w:sz w:val="28"/>
          <w:szCs w:val="28"/>
        </w:rPr>
        <w:t xml:space="preserve">Логика расчета этого показателя основана на предположении, что долгосрочные ссуды и займы используются для финансирования основных средств и других долгосрочных вложений. Коэффициент показывает, какая часть основных средств и других необоротных активов профинансирована за счет </w:t>
      </w:r>
      <w:r w:rsidR="0032713C" w:rsidRPr="008940B9">
        <w:rPr>
          <w:rFonts w:eastAsia="Times New Roman" w:cs="Times New Roman"/>
          <w:sz w:val="28"/>
          <w:szCs w:val="28"/>
        </w:rPr>
        <w:t>долгосрочных заемных источников</w:t>
      </w:r>
      <w:r w:rsidR="00A75413" w:rsidRPr="008940B9">
        <w:rPr>
          <w:rFonts w:eastAsia="Times New Roman" w:cs="Times New Roman"/>
          <w:sz w:val="28"/>
          <w:szCs w:val="28"/>
        </w:rPr>
        <w:t>. В случае данной организации, не имеющей долгосрочных обязательств, необоротные активы профинансированы за счёт краткосрочных займов либо собственных средств.</w:t>
      </w:r>
    </w:p>
    <w:p w:rsidR="00A75413" w:rsidRPr="008940B9" w:rsidRDefault="00A75413" w:rsidP="00F80961">
      <w:pPr>
        <w:pStyle w:val="a3"/>
        <w:ind w:left="0" w:firstLine="284"/>
        <w:rPr>
          <w:rFonts w:eastAsia="Times New Roman" w:cs="Times New Roman"/>
          <w:sz w:val="28"/>
          <w:szCs w:val="28"/>
        </w:rPr>
      </w:pPr>
    </w:p>
    <w:p w:rsidR="00A75413" w:rsidRPr="008940B9" w:rsidRDefault="00A75413" w:rsidP="00F80961">
      <w:pPr>
        <w:pStyle w:val="a3"/>
        <w:numPr>
          <w:ilvl w:val="0"/>
          <w:numId w:val="14"/>
        </w:numPr>
        <w:ind w:left="284" w:firstLine="1276"/>
        <w:rPr>
          <w:rFonts w:eastAsia="Times New Roman" w:cs="Times New Roman"/>
          <w:sz w:val="28"/>
          <w:szCs w:val="28"/>
        </w:rPr>
      </w:pPr>
      <w:r w:rsidRPr="008940B9">
        <w:rPr>
          <w:rFonts w:eastAsia="Times New Roman" w:cs="Times New Roman"/>
          <w:b/>
          <w:sz w:val="28"/>
          <w:szCs w:val="28"/>
        </w:rPr>
        <w:t>Коэффициент обеспеченности запасов и затрат собственными средствами</w:t>
      </w:r>
      <w:r w:rsidRPr="008940B9">
        <w:rPr>
          <w:rFonts w:eastAsia="Times New Roman" w:cs="Times New Roman"/>
          <w:sz w:val="28"/>
          <w:szCs w:val="28"/>
        </w:rPr>
        <w:t xml:space="preserve"> (</w:t>
      </w:r>
      <w:proofErr w:type="spellStart"/>
      <w:r w:rsidRPr="008940B9">
        <w:rPr>
          <w:rFonts w:eastAsia="Times New Roman" w:cs="Times New Roman"/>
          <w:sz w:val="28"/>
          <w:szCs w:val="28"/>
        </w:rPr>
        <w:t>Козз</w:t>
      </w:r>
      <w:proofErr w:type="spellEnd"/>
      <w:r w:rsidRPr="008940B9">
        <w:rPr>
          <w:rFonts w:eastAsia="Times New Roman" w:cs="Times New Roman"/>
          <w:sz w:val="28"/>
          <w:szCs w:val="28"/>
        </w:rPr>
        <w:t>):</w:t>
      </w:r>
    </w:p>
    <w:p w:rsidR="00A75413" w:rsidRPr="008940B9" w:rsidRDefault="00A75413" w:rsidP="00F80961">
      <w:pPr>
        <w:pStyle w:val="a3"/>
        <w:ind w:left="1560" w:firstLine="0"/>
        <w:rPr>
          <w:rFonts w:eastAsia="Times New Roman" w:cs="Times New Roman"/>
          <w:b/>
          <w:sz w:val="28"/>
          <w:szCs w:val="28"/>
        </w:rPr>
      </w:pPr>
    </w:p>
    <w:p w:rsidR="00A75413" w:rsidRDefault="00A75413" w:rsidP="00F80961">
      <w:pPr>
        <w:pStyle w:val="a3"/>
        <w:ind w:left="284" w:firstLine="0"/>
        <w:rPr>
          <w:rFonts w:eastAsia="Times New Roman" w:cs="Times New Roman"/>
          <w:sz w:val="28"/>
          <w:szCs w:val="28"/>
        </w:rPr>
      </w:pPr>
      <m:oMathPara>
        <m:oMath>
          <m:r>
            <w:rPr>
              <w:rFonts w:ascii="Cambria Math" w:eastAsia="Times New Roman" w:hAnsi="Cambria Math" w:cs="Times New Roman"/>
              <w:sz w:val="28"/>
              <w:szCs w:val="28"/>
            </w:rPr>
            <m:t>Козз=</m:t>
          </m:r>
          <m:f>
            <m:fPr>
              <m:ctrlPr>
                <w:rPr>
                  <w:rFonts w:ascii="Cambria Math" w:eastAsia="Times New Roman" w:hAnsi="Cambria Math" w:cs="Times New Roman"/>
                  <w:i/>
                  <w:sz w:val="28"/>
                  <w:szCs w:val="28"/>
                </w:rPr>
              </m:ctrlPr>
            </m:fPr>
            <m:num>
              <m:r>
                <w:rPr>
                  <w:rFonts w:ascii="Cambria Math" w:eastAsia="Times New Roman" w:hAnsi="Cambria Math" w:cs="Times New Roman"/>
                  <w:sz w:val="28"/>
                  <w:szCs w:val="28"/>
                </w:rPr>
                <m:t xml:space="preserve">Собственные оборотные средства </m:t>
              </m:r>
              <m:d>
                <m:dPr>
                  <m:ctrlPr>
                    <w:rPr>
                      <w:rFonts w:ascii="Cambria Math" w:eastAsia="Times New Roman" w:hAnsi="Cambria Math" w:cs="Times New Roman"/>
                      <w:i/>
                      <w:sz w:val="28"/>
                      <w:szCs w:val="28"/>
                    </w:rPr>
                  </m:ctrlPr>
                </m:dPr>
                <m:e>
                  <m:r>
                    <w:rPr>
                      <w:rFonts w:ascii="Cambria Math" w:eastAsia="Times New Roman" w:hAnsi="Cambria Math" w:cs="Times New Roman"/>
                      <w:sz w:val="28"/>
                      <w:szCs w:val="28"/>
                    </w:rPr>
                    <m:t xml:space="preserve">стр 490-стр 190 </m:t>
                  </m:r>
                </m:e>
              </m:d>
            </m:num>
            <m:den>
              <m:r>
                <w:rPr>
                  <w:rFonts w:ascii="Cambria Math" w:eastAsia="Times New Roman" w:hAnsi="Cambria Math" w:cs="Times New Roman"/>
                  <w:sz w:val="28"/>
                  <w:szCs w:val="28"/>
                </w:rPr>
                <m:t>Запасы и затраты (</m:t>
              </m:r>
              <m:nary>
                <m:naryPr>
                  <m:chr m:val="∑"/>
                  <m:limLoc m:val="undOvr"/>
                  <m:subHide m:val="on"/>
                  <m:supHide m:val="on"/>
                  <m:ctrlPr>
                    <w:rPr>
                      <w:rFonts w:ascii="Cambria Math" w:eastAsia="Times New Roman" w:hAnsi="Cambria Math" w:cs="Times New Roman"/>
                      <w:i/>
                      <w:sz w:val="28"/>
                      <w:szCs w:val="28"/>
                    </w:rPr>
                  </m:ctrlPr>
                </m:naryPr>
                <m:sub/>
                <m:sup/>
                <m:e>
                  <m:r>
                    <w:rPr>
                      <w:rFonts w:ascii="Cambria Math" w:eastAsia="Times New Roman" w:hAnsi="Cambria Math" w:cs="Times New Roman"/>
                      <w:sz w:val="28"/>
                      <w:szCs w:val="28"/>
                    </w:rPr>
                    <m:t>стр</m:t>
                  </m:r>
                  <m:r>
                    <w:rPr>
                      <w:rFonts w:ascii="Cambria Math" w:eastAsia="Times New Roman" w:hAnsi="Cambria Math" w:cs="Times New Roman"/>
                      <w:sz w:val="28"/>
                      <w:szCs w:val="28"/>
                    </w:rPr>
                    <m:t xml:space="preserve"> 211</m:t>
                  </m:r>
                  <m:r>
                    <w:rPr>
                      <w:rFonts w:ascii="Cambria Math" w:eastAsia="Times New Roman" w:hAnsi="Cambria Math" w:cs="Times New Roman"/>
                      <w:sz w:val="28"/>
                      <w:szCs w:val="28"/>
                    </w:rPr>
                    <m:t>-стр</m:t>
                  </m:r>
                  <m:r>
                    <w:rPr>
                      <w:rFonts w:ascii="Cambria Math" w:eastAsia="Times New Roman" w:hAnsi="Cambria Math" w:cs="Times New Roman"/>
                      <w:sz w:val="28"/>
                      <w:szCs w:val="28"/>
                    </w:rPr>
                    <m:t xml:space="preserve"> 219</m:t>
                  </m:r>
                  <m:r>
                    <w:rPr>
                      <w:rFonts w:ascii="Cambria Math" w:eastAsia="Times New Roman" w:hAnsi="Cambria Math" w:cs="Times New Roman"/>
                      <w:sz w:val="28"/>
                      <w:szCs w:val="28"/>
                    </w:rPr>
                    <m:t>)</m:t>
                  </m:r>
                </m:e>
              </m:nary>
            </m:den>
          </m:f>
          <m:r>
            <w:rPr>
              <w:rFonts w:ascii="Cambria Math" w:eastAsia="Times New Roman" w:hAnsi="Cambria Math" w:cs="Times New Roman"/>
              <w:sz w:val="28"/>
              <w:szCs w:val="28"/>
            </w:rPr>
            <m:t>=0,6-0,8</m:t>
          </m:r>
        </m:oMath>
      </m:oMathPara>
    </w:p>
    <w:p w:rsidR="00760932" w:rsidRPr="008940B9" w:rsidRDefault="00760932" w:rsidP="00F80961">
      <w:pPr>
        <w:pStyle w:val="a3"/>
        <w:ind w:left="284" w:firstLine="0"/>
        <w:rPr>
          <w:rFonts w:eastAsia="Times New Roman" w:cs="Times New Roman"/>
          <w:sz w:val="28"/>
          <w:szCs w:val="28"/>
        </w:rPr>
      </w:pPr>
      <w:r>
        <w:rPr>
          <w:rFonts w:eastAsia="Times New Roman" w:cs="Times New Roman"/>
          <w:sz w:val="28"/>
          <w:szCs w:val="28"/>
        </w:rPr>
        <w:t>(3.4)</w:t>
      </w:r>
    </w:p>
    <w:p w:rsidR="008857EA" w:rsidRPr="008940B9" w:rsidRDefault="008857EA" w:rsidP="00F80961">
      <w:pPr>
        <w:pStyle w:val="a3"/>
        <w:ind w:left="284" w:firstLine="0"/>
        <w:rPr>
          <w:rFonts w:eastAsia="Times New Roman" w:cs="Times New Roman"/>
          <w:sz w:val="28"/>
          <w:szCs w:val="28"/>
        </w:rPr>
      </w:pPr>
    </w:p>
    <w:p w:rsidR="008857EA" w:rsidRPr="008940B9" w:rsidRDefault="008857EA" w:rsidP="00F80961">
      <w:pPr>
        <w:pStyle w:val="a3"/>
        <w:ind w:left="284" w:firstLine="0"/>
        <w:rPr>
          <w:rFonts w:eastAsia="Times New Roman" w:cs="Times New Roman"/>
          <w:sz w:val="28"/>
          <w:szCs w:val="28"/>
        </w:rPr>
      </w:pPr>
      <m:oMathPara>
        <m:oMath>
          <m:r>
            <w:rPr>
              <w:rFonts w:ascii="Cambria Math" w:eastAsia="Times New Roman" w:hAnsi="Cambria Math" w:cs="Times New Roman"/>
              <w:sz w:val="28"/>
              <w:szCs w:val="28"/>
            </w:rPr>
            <m:t>Козз б.п.=</m:t>
          </m:r>
          <m:f>
            <m:fPr>
              <m:ctrlPr>
                <w:rPr>
                  <w:rFonts w:ascii="Cambria Math" w:eastAsia="Times New Roman" w:hAnsi="Cambria Math" w:cs="Times New Roman"/>
                  <w:i/>
                  <w:sz w:val="28"/>
                  <w:szCs w:val="28"/>
                </w:rPr>
              </m:ctrlPr>
            </m:fPr>
            <m:num>
              <m:r>
                <w:rPr>
                  <w:rFonts w:ascii="Cambria Math" w:eastAsia="Times New Roman" w:hAnsi="Cambria Math" w:cs="Times New Roman"/>
                  <w:sz w:val="28"/>
                  <w:szCs w:val="28"/>
                </w:rPr>
                <m:t>118-2</m:t>
              </m:r>
            </m:num>
            <m:den>
              <m:r>
                <w:rPr>
                  <w:rFonts w:ascii="Cambria Math" w:eastAsia="Times New Roman" w:hAnsi="Cambria Math" w:cs="Times New Roman"/>
                  <w:sz w:val="28"/>
                  <w:szCs w:val="28"/>
                </w:rPr>
                <m:t>282</m:t>
              </m:r>
            </m:den>
          </m:f>
          <m:r>
            <w:rPr>
              <w:rFonts w:ascii="Cambria Math" w:eastAsia="Times New Roman" w:hAnsi="Cambria Math" w:cs="Times New Roman"/>
              <w:sz w:val="28"/>
              <w:szCs w:val="28"/>
            </w:rPr>
            <m:t>=0,41</m:t>
          </m:r>
        </m:oMath>
      </m:oMathPara>
    </w:p>
    <w:p w:rsidR="008857EA" w:rsidRPr="008940B9" w:rsidRDefault="008857EA" w:rsidP="00F80961">
      <w:pPr>
        <w:pStyle w:val="a3"/>
        <w:ind w:left="284" w:firstLine="0"/>
        <w:rPr>
          <w:rFonts w:eastAsia="Times New Roman" w:cs="Times New Roman"/>
          <w:sz w:val="28"/>
          <w:szCs w:val="28"/>
        </w:rPr>
      </w:pPr>
    </w:p>
    <w:p w:rsidR="008857EA" w:rsidRPr="008940B9" w:rsidRDefault="008857EA" w:rsidP="00F80961">
      <w:pPr>
        <w:pStyle w:val="a3"/>
        <w:ind w:left="2031" w:firstLine="0"/>
        <w:rPr>
          <w:rFonts w:eastAsia="Times New Roman" w:cs="Times New Roman"/>
          <w:sz w:val="28"/>
          <w:szCs w:val="28"/>
        </w:rPr>
      </w:pPr>
    </w:p>
    <w:p w:rsidR="004E14DE" w:rsidRDefault="008857EA" w:rsidP="00F80961">
      <w:pPr>
        <w:pStyle w:val="a3"/>
        <w:ind w:left="426" w:firstLine="0"/>
        <w:rPr>
          <w:rFonts w:eastAsia="Times New Roman" w:cs="Times New Roman"/>
          <w:sz w:val="28"/>
          <w:szCs w:val="28"/>
        </w:rPr>
      </w:pPr>
      <m:oMathPara>
        <m:oMath>
          <m:r>
            <w:rPr>
              <w:rFonts w:ascii="Cambria Math" w:eastAsia="Times New Roman" w:hAnsi="Cambria Math" w:cs="Times New Roman"/>
              <w:sz w:val="28"/>
              <w:szCs w:val="28"/>
            </w:rPr>
            <w:lastRenderedPageBreak/>
            <m:t>Козз о.п.=</m:t>
          </m:r>
          <m:f>
            <m:fPr>
              <m:ctrlPr>
                <w:rPr>
                  <w:rFonts w:ascii="Cambria Math" w:eastAsia="Times New Roman" w:hAnsi="Cambria Math" w:cs="Times New Roman"/>
                  <w:i/>
                  <w:sz w:val="28"/>
                  <w:szCs w:val="28"/>
                </w:rPr>
              </m:ctrlPr>
            </m:fPr>
            <m:num>
              <m:r>
                <w:rPr>
                  <w:rFonts w:ascii="Cambria Math" w:eastAsia="Times New Roman" w:hAnsi="Cambria Math" w:cs="Times New Roman"/>
                  <w:sz w:val="28"/>
                  <w:szCs w:val="28"/>
                </w:rPr>
                <m:t>221-3</m:t>
              </m:r>
            </m:num>
            <m:den>
              <m:r>
                <w:rPr>
                  <w:rFonts w:ascii="Cambria Math" w:eastAsia="Times New Roman" w:hAnsi="Cambria Math" w:cs="Times New Roman"/>
                  <w:sz w:val="28"/>
                  <w:szCs w:val="28"/>
                </w:rPr>
                <m:t>382</m:t>
              </m:r>
            </m:den>
          </m:f>
          <m:r>
            <w:rPr>
              <w:rFonts w:ascii="Cambria Math" w:eastAsia="Times New Roman" w:hAnsi="Cambria Math" w:cs="Times New Roman"/>
              <w:sz w:val="28"/>
              <w:szCs w:val="28"/>
            </w:rPr>
            <m:t>=0,57</m:t>
          </m:r>
        </m:oMath>
      </m:oMathPara>
    </w:p>
    <w:p w:rsidR="00F80961" w:rsidRPr="008940B9" w:rsidRDefault="00F80961" w:rsidP="00F80961">
      <w:pPr>
        <w:pStyle w:val="a3"/>
        <w:ind w:left="426" w:firstLine="0"/>
        <w:rPr>
          <w:rFonts w:eastAsia="Times New Roman" w:cs="Times New Roman"/>
          <w:sz w:val="28"/>
          <w:szCs w:val="28"/>
        </w:rPr>
      </w:pPr>
    </w:p>
    <w:p w:rsidR="008857EA" w:rsidRPr="008940B9" w:rsidRDefault="008857EA" w:rsidP="00F80961">
      <w:pPr>
        <w:pStyle w:val="a3"/>
        <w:ind w:left="0" w:firstLine="284"/>
        <w:rPr>
          <w:rFonts w:eastAsia="Times New Roman" w:cs="Times New Roman"/>
          <w:sz w:val="28"/>
          <w:szCs w:val="28"/>
        </w:rPr>
      </w:pPr>
      <w:r w:rsidRPr="008940B9">
        <w:rPr>
          <w:rFonts w:eastAsia="Times New Roman" w:cs="Times New Roman"/>
          <w:sz w:val="28"/>
          <w:szCs w:val="28"/>
        </w:rPr>
        <w:t>Считается, что коэффициент обеспеченности запасов и затрат собственными средствами должен колебаться в пределах 0,6—0,8, то есть 60-80% запасов и затрат предприятия должны формироваться из собственных источников, в нашем случае лишь 57% запасов и затрат покрываются из собственных источников.</w:t>
      </w:r>
    </w:p>
    <w:p w:rsidR="008857EA" w:rsidRPr="008940B9" w:rsidRDefault="008857EA" w:rsidP="00F80961">
      <w:pPr>
        <w:pStyle w:val="a3"/>
        <w:ind w:left="0" w:firstLine="284"/>
        <w:rPr>
          <w:rFonts w:eastAsia="Times New Roman" w:cs="Times New Roman"/>
          <w:sz w:val="28"/>
          <w:szCs w:val="28"/>
        </w:rPr>
      </w:pPr>
    </w:p>
    <w:p w:rsidR="008857EA" w:rsidRPr="008940B9" w:rsidRDefault="008857EA" w:rsidP="00F80961">
      <w:pPr>
        <w:pStyle w:val="a3"/>
        <w:numPr>
          <w:ilvl w:val="0"/>
          <w:numId w:val="14"/>
        </w:numPr>
        <w:rPr>
          <w:rFonts w:eastAsia="Times New Roman" w:cs="Times New Roman"/>
          <w:sz w:val="28"/>
          <w:szCs w:val="28"/>
        </w:rPr>
      </w:pPr>
      <w:r w:rsidRPr="008940B9">
        <w:rPr>
          <w:rFonts w:eastAsia="Times New Roman" w:cs="Times New Roman"/>
          <w:b/>
          <w:sz w:val="28"/>
          <w:szCs w:val="28"/>
        </w:rPr>
        <w:t xml:space="preserve">Коэффициент устойчивого финансирования </w:t>
      </w:r>
      <w:r w:rsidRPr="008940B9">
        <w:rPr>
          <w:rFonts w:eastAsia="Times New Roman" w:cs="Times New Roman"/>
          <w:sz w:val="28"/>
          <w:szCs w:val="28"/>
        </w:rPr>
        <w:t>(</w:t>
      </w:r>
      <w:proofErr w:type="spellStart"/>
      <w:r w:rsidRPr="008940B9">
        <w:rPr>
          <w:rFonts w:eastAsia="Times New Roman" w:cs="Times New Roman"/>
          <w:sz w:val="28"/>
          <w:szCs w:val="28"/>
        </w:rPr>
        <w:t>Куф</w:t>
      </w:r>
      <w:proofErr w:type="spellEnd"/>
      <w:r w:rsidRPr="008940B9">
        <w:rPr>
          <w:rFonts w:eastAsia="Times New Roman" w:cs="Times New Roman"/>
          <w:sz w:val="28"/>
          <w:szCs w:val="28"/>
        </w:rPr>
        <w:t>):</w:t>
      </w:r>
    </w:p>
    <w:p w:rsidR="008857EA" w:rsidRPr="008940B9" w:rsidRDefault="008857EA" w:rsidP="00F80961">
      <w:pPr>
        <w:pStyle w:val="a3"/>
        <w:ind w:left="1911" w:firstLine="0"/>
        <w:rPr>
          <w:rFonts w:eastAsia="Times New Roman" w:cs="Times New Roman"/>
          <w:b/>
          <w:sz w:val="28"/>
          <w:szCs w:val="28"/>
        </w:rPr>
      </w:pPr>
    </w:p>
    <w:p w:rsidR="008857EA" w:rsidRDefault="00A23689" w:rsidP="00F80961">
      <w:pPr>
        <w:pStyle w:val="a3"/>
        <w:ind w:left="426"/>
        <w:rPr>
          <w:rFonts w:eastAsia="Times New Roman" w:cs="Times New Roman"/>
          <w:sz w:val="28"/>
          <w:szCs w:val="28"/>
        </w:rPr>
      </w:pPr>
      <m:oMathPara>
        <m:oMath>
          <m:r>
            <w:rPr>
              <w:rFonts w:ascii="Cambria Math" w:eastAsia="Times New Roman" w:hAnsi="Cambria Math" w:cs="Times New Roman"/>
              <w:sz w:val="28"/>
              <w:szCs w:val="28"/>
            </w:rPr>
            <m:t>Куф=</m:t>
          </m:r>
          <m:f>
            <m:fPr>
              <m:ctrlPr>
                <w:rPr>
                  <w:rFonts w:ascii="Cambria Math" w:eastAsia="Times New Roman" w:hAnsi="Cambria Math" w:cs="Times New Roman"/>
                  <w:i/>
                  <w:sz w:val="28"/>
                  <w:szCs w:val="28"/>
                </w:rPr>
              </m:ctrlPr>
            </m:fPr>
            <m:num>
              <m:r>
                <w:rPr>
                  <w:rFonts w:ascii="Cambria Math" w:eastAsia="Times New Roman" w:hAnsi="Cambria Math" w:cs="Times New Roman"/>
                  <w:sz w:val="28"/>
                  <w:szCs w:val="28"/>
                </w:rPr>
                <m:t>Собственный капитал+Долгосрочные обязательства</m:t>
              </m:r>
            </m:num>
            <m:den>
              <m:r>
                <w:rPr>
                  <w:rFonts w:ascii="Cambria Math" w:eastAsia="Times New Roman" w:hAnsi="Cambria Math" w:cs="Times New Roman"/>
                  <w:sz w:val="28"/>
                  <w:szCs w:val="28"/>
                </w:rPr>
                <m:t>Необоротные активы+Оборотные активы</m:t>
              </m:r>
            </m:den>
          </m:f>
        </m:oMath>
      </m:oMathPara>
    </w:p>
    <w:p w:rsidR="00760932" w:rsidRPr="008940B9" w:rsidRDefault="00760932" w:rsidP="00F80961">
      <w:pPr>
        <w:pStyle w:val="a3"/>
        <w:ind w:left="426"/>
        <w:rPr>
          <w:rFonts w:eastAsia="Times New Roman" w:cs="Times New Roman"/>
          <w:sz w:val="28"/>
          <w:szCs w:val="28"/>
        </w:rPr>
      </w:pPr>
      <w:r>
        <w:rPr>
          <w:rFonts w:eastAsia="Times New Roman" w:cs="Times New Roman"/>
          <w:sz w:val="28"/>
          <w:szCs w:val="28"/>
        </w:rPr>
        <w:t>(3.5)</w:t>
      </w:r>
    </w:p>
    <w:p w:rsidR="00A23689" w:rsidRPr="008940B9" w:rsidRDefault="00A23689" w:rsidP="00F80961">
      <w:pPr>
        <w:pStyle w:val="a3"/>
        <w:ind w:left="1911" w:firstLine="0"/>
        <w:rPr>
          <w:rFonts w:eastAsia="Times New Roman" w:cs="Times New Roman"/>
          <w:sz w:val="28"/>
          <w:szCs w:val="28"/>
        </w:rPr>
      </w:pPr>
    </w:p>
    <w:p w:rsidR="00A23689" w:rsidRPr="008940B9" w:rsidRDefault="00A23689" w:rsidP="00F80961">
      <w:pPr>
        <w:pStyle w:val="a3"/>
        <w:ind w:left="1911" w:firstLine="0"/>
        <w:rPr>
          <w:rFonts w:eastAsia="Times New Roman" w:cs="Times New Roman"/>
          <w:sz w:val="28"/>
          <w:szCs w:val="28"/>
        </w:rPr>
      </w:pPr>
      <m:oMathPara>
        <m:oMath>
          <m:r>
            <w:rPr>
              <w:rFonts w:ascii="Cambria Math" w:eastAsia="Times New Roman" w:hAnsi="Cambria Math" w:cs="Times New Roman"/>
              <w:sz w:val="28"/>
              <w:szCs w:val="28"/>
            </w:rPr>
            <m:t>Куф бп=</m:t>
          </m:r>
          <m:f>
            <m:fPr>
              <m:ctrlPr>
                <w:rPr>
                  <w:rFonts w:ascii="Cambria Math" w:eastAsia="Times New Roman" w:hAnsi="Cambria Math" w:cs="Times New Roman"/>
                  <w:i/>
                  <w:sz w:val="28"/>
                  <w:szCs w:val="28"/>
                </w:rPr>
              </m:ctrlPr>
            </m:fPr>
            <m:num>
              <m:r>
                <w:rPr>
                  <w:rFonts w:ascii="Cambria Math" w:eastAsia="Times New Roman" w:hAnsi="Cambria Math" w:cs="Times New Roman"/>
                  <w:sz w:val="28"/>
                  <w:szCs w:val="28"/>
                </w:rPr>
                <m:t>118+0</m:t>
              </m:r>
            </m:num>
            <m:den>
              <m:r>
                <w:rPr>
                  <w:rFonts w:ascii="Cambria Math" w:eastAsia="Times New Roman" w:hAnsi="Cambria Math" w:cs="Times New Roman"/>
                  <w:sz w:val="28"/>
                  <w:szCs w:val="28"/>
                </w:rPr>
                <m:t>438</m:t>
              </m:r>
            </m:den>
          </m:f>
          <m:r>
            <w:rPr>
              <w:rFonts w:ascii="Cambria Math" w:eastAsia="Times New Roman" w:hAnsi="Cambria Math" w:cs="Times New Roman"/>
              <w:sz w:val="28"/>
              <w:szCs w:val="28"/>
            </w:rPr>
            <m:t>=0,269</m:t>
          </m:r>
        </m:oMath>
      </m:oMathPara>
    </w:p>
    <w:p w:rsidR="00A23689" w:rsidRPr="008940B9" w:rsidRDefault="00A23689" w:rsidP="00F80961">
      <w:pPr>
        <w:pStyle w:val="a3"/>
        <w:ind w:left="1911" w:firstLine="0"/>
        <w:rPr>
          <w:rFonts w:eastAsia="Times New Roman" w:cs="Times New Roman"/>
          <w:sz w:val="28"/>
          <w:szCs w:val="28"/>
        </w:rPr>
      </w:pPr>
    </w:p>
    <w:p w:rsidR="00A23689" w:rsidRDefault="00A23689" w:rsidP="00F80961">
      <w:pPr>
        <w:pStyle w:val="a3"/>
        <w:ind w:left="1911" w:firstLine="0"/>
        <w:rPr>
          <w:rFonts w:eastAsia="Times New Roman" w:cs="Times New Roman"/>
          <w:sz w:val="28"/>
          <w:szCs w:val="28"/>
        </w:rPr>
      </w:pPr>
      <m:oMathPara>
        <m:oMath>
          <m:r>
            <w:rPr>
              <w:rFonts w:ascii="Cambria Math" w:eastAsia="Times New Roman" w:hAnsi="Cambria Math" w:cs="Times New Roman"/>
              <w:sz w:val="28"/>
              <w:szCs w:val="28"/>
            </w:rPr>
            <m:t>Куф о.п=</m:t>
          </m:r>
          <m:f>
            <m:fPr>
              <m:ctrlPr>
                <w:rPr>
                  <w:rFonts w:ascii="Cambria Math" w:eastAsia="Times New Roman" w:hAnsi="Cambria Math" w:cs="Times New Roman"/>
                  <w:i/>
                  <w:sz w:val="28"/>
                  <w:szCs w:val="28"/>
                </w:rPr>
              </m:ctrlPr>
            </m:fPr>
            <m:num>
              <m:r>
                <w:rPr>
                  <w:rFonts w:ascii="Cambria Math" w:eastAsia="Times New Roman" w:hAnsi="Cambria Math" w:cs="Times New Roman"/>
                  <w:sz w:val="28"/>
                  <w:szCs w:val="28"/>
                </w:rPr>
                <m:t>221+0</m:t>
              </m:r>
            </m:num>
            <m:den>
              <m:r>
                <w:rPr>
                  <w:rFonts w:ascii="Cambria Math" w:eastAsia="Times New Roman" w:hAnsi="Cambria Math" w:cs="Times New Roman"/>
                  <w:sz w:val="28"/>
                  <w:szCs w:val="28"/>
                </w:rPr>
                <m:t>485</m:t>
              </m:r>
            </m:den>
          </m:f>
          <m:r>
            <w:rPr>
              <w:rFonts w:ascii="Cambria Math" w:eastAsia="Times New Roman" w:hAnsi="Cambria Math" w:cs="Times New Roman"/>
              <w:sz w:val="28"/>
              <w:szCs w:val="28"/>
            </w:rPr>
            <m:t>=0,456</m:t>
          </m:r>
        </m:oMath>
      </m:oMathPara>
    </w:p>
    <w:p w:rsidR="00F80961" w:rsidRPr="008940B9" w:rsidRDefault="00F80961" w:rsidP="00F80961">
      <w:pPr>
        <w:pStyle w:val="a3"/>
        <w:ind w:left="1911" w:firstLine="0"/>
        <w:rPr>
          <w:rFonts w:eastAsia="Times New Roman" w:cs="Times New Roman"/>
          <w:sz w:val="28"/>
          <w:szCs w:val="28"/>
        </w:rPr>
      </w:pPr>
    </w:p>
    <w:p w:rsidR="00A23689" w:rsidRPr="008940B9" w:rsidRDefault="00D87286" w:rsidP="00F80961">
      <w:pPr>
        <w:pStyle w:val="a3"/>
        <w:ind w:left="0" w:firstLine="284"/>
        <w:rPr>
          <w:rFonts w:eastAsia="Times New Roman" w:cs="Times New Roman"/>
          <w:sz w:val="28"/>
          <w:szCs w:val="28"/>
        </w:rPr>
      </w:pPr>
      <w:r w:rsidRPr="008940B9">
        <w:rPr>
          <w:rFonts w:eastAsia="Times New Roman" w:cs="Times New Roman"/>
          <w:sz w:val="28"/>
          <w:szCs w:val="28"/>
        </w:rPr>
        <w:t>На конец отчетного периода произошло увеличение коэффициента на 19%, что положительно сказывается на деятельности предприятия, так как уменьшается степень зависимости от краткосрочных заёмных источников покрытия. За счёт устойчивых источников покрытия финансируется 45% активов предприятия.</w:t>
      </w:r>
    </w:p>
    <w:p w:rsidR="00D443E2" w:rsidRPr="008940B9" w:rsidRDefault="00D443E2" w:rsidP="00F80961">
      <w:pPr>
        <w:pStyle w:val="a3"/>
        <w:ind w:left="0" w:firstLine="284"/>
        <w:rPr>
          <w:rFonts w:eastAsia="Times New Roman" w:cs="Times New Roman"/>
          <w:sz w:val="28"/>
          <w:szCs w:val="28"/>
        </w:rPr>
      </w:pPr>
    </w:p>
    <w:p w:rsidR="00D87286" w:rsidRPr="008940B9" w:rsidRDefault="00D87286" w:rsidP="00F80961">
      <w:pPr>
        <w:pStyle w:val="a3"/>
        <w:numPr>
          <w:ilvl w:val="0"/>
          <w:numId w:val="14"/>
        </w:numPr>
        <w:rPr>
          <w:rFonts w:eastAsia="Times New Roman" w:cs="Times New Roman"/>
          <w:sz w:val="28"/>
          <w:szCs w:val="28"/>
        </w:rPr>
      </w:pPr>
      <w:r w:rsidRPr="008940B9">
        <w:rPr>
          <w:rFonts w:eastAsia="Times New Roman" w:cs="Times New Roman"/>
          <w:b/>
          <w:sz w:val="28"/>
          <w:szCs w:val="28"/>
        </w:rPr>
        <w:t>Коэффициент реальной стоимости имущества</w:t>
      </w:r>
      <w:r w:rsidRPr="008940B9">
        <w:rPr>
          <w:rFonts w:eastAsia="Times New Roman" w:cs="Times New Roman"/>
          <w:sz w:val="28"/>
          <w:szCs w:val="28"/>
        </w:rPr>
        <w:t xml:space="preserve"> (</w:t>
      </w:r>
      <w:proofErr w:type="spellStart"/>
      <w:r w:rsidRPr="008940B9">
        <w:rPr>
          <w:rFonts w:eastAsia="Times New Roman" w:cs="Times New Roman"/>
          <w:sz w:val="28"/>
          <w:szCs w:val="28"/>
        </w:rPr>
        <w:t>Крс</w:t>
      </w:r>
      <w:proofErr w:type="spellEnd"/>
      <w:r w:rsidRPr="008940B9">
        <w:rPr>
          <w:rFonts w:eastAsia="Times New Roman" w:cs="Times New Roman"/>
          <w:sz w:val="28"/>
          <w:szCs w:val="28"/>
        </w:rPr>
        <w:t>):</w:t>
      </w:r>
    </w:p>
    <w:p w:rsidR="00D87286" w:rsidRPr="008940B9" w:rsidRDefault="00D87286" w:rsidP="00F80961">
      <w:pPr>
        <w:pStyle w:val="a3"/>
        <w:ind w:left="1911" w:firstLine="0"/>
        <w:rPr>
          <w:rFonts w:eastAsia="Times New Roman" w:cs="Times New Roman"/>
          <w:b/>
          <w:sz w:val="28"/>
          <w:szCs w:val="28"/>
        </w:rPr>
      </w:pPr>
    </w:p>
    <w:p w:rsidR="00D87286" w:rsidRDefault="00D87286" w:rsidP="00F80961">
      <w:pPr>
        <w:pStyle w:val="a3"/>
        <w:ind w:left="567" w:hanging="425"/>
        <w:rPr>
          <w:rFonts w:eastAsia="Times New Roman" w:cs="Times New Roman"/>
          <w:sz w:val="28"/>
          <w:szCs w:val="28"/>
        </w:rPr>
      </w:pPr>
      <m:oMathPara>
        <m:oMath>
          <m:r>
            <w:rPr>
              <w:rFonts w:ascii="Cambria Math" w:eastAsia="Times New Roman" w:hAnsi="Cambria Math" w:cs="Times New Roman"/>
              <w:sz w:val="28"/>
              <w:szCs w:val="28"/>
            </w:rPr>
            <m:t>Крс=</m:t>
          </m:r>
          <m:f>
            <m:fPr>
              <m:ctrlPr>
                <w:rPr>
                  <w:rFonts w:ascii="Cambria Math" w:eastAsia="Times New Roman" w:hAnsi="Cambria Math" w:cs="Times New Roman"/>
                  <w:i/>
                  <w:sz w:val="28"/>
                  <w:szCs w:val="28"/>
                </w:rPr>
              </m:ctrlPr>
            </m:fPr>
            <m:num>
              <m:r>
                <w:rPr>
                  <w:rFonts w:ascii="Cambria Math" w:eastAsia="Times New Roman" w:hAnsi="Cambria Math" w:cs="Times New Roman"/>
                  <w:sz w:val="28"/>
                  <w:szCs w:val="28"/>
                </w:rPr>
                <m:t>Основные средства+Запасы и затраты</m:t>
              </m:r>
            </m:num>
            <m:den>
              <m:r>
                <w:rPr>
                  <w:rFonts w:ascii="Cambria Math" w:eastAsia="Times New Roman" w:hAnsi="Cambria Math" w:cs="Times New Roman"/>
                  <w:sz w:val="28"/>
                  <w:szCs w:val="28"/>
                </w:rPr>
                <m:t>Валюта баланса</m:t>
              </m:r>
            </m:den>
          </m:f>
        </m:oMath>
      </m:oMathPara>
    </w:p>
    <w:p w:rsidR="00760932" w:rsidRPr="008940B9" w:rsidRDefault="00760932" w:rsidP="00F80961">
      <w:pPr>
        <w:pStyle w:val="a3"/>
        <w:ind w:left="567" w:hanging="425"/>
        <w:rPr>
          <w:rFonts w:eastAsia="Times New Roman" w:cs="Times New Roman"/>
          <w:sz w:val="28"/>
          <w:szCs w:val="28"/>
        </w:rPr>
      </w:pPr>
      <w:r>
        <w:rPr>
          <w:rFonts w:eastAsia="Times New Roman" w:cs="Times New Roman"/>
          <w:sz w:val="28"/>
          <w:szCs w:val="28"/>
        </w:rPr>
        <w:t>(3.6)</w:t>
      </w:r>
    </w:p>
    <w:p w:rsidR="008857EA" w:rsidRPr="008940B9" w:rsidRDefault="008857EA" w:rsidP="00F80961">
      <w:pPr>
        <w:pStyle w:val="a3"/>
        <w:ind w:left="1004" w:firstLine="0"/>
        <w:rPr>
          <w:rFonts w:eastAsia="Times New Roman" w:cs="Times New Roman"/>
          <w:sz w:val="28"/>
          <w:szCs w:val="28"/>
        </w:rPr>
      </w:pPr>
    </w:p>
    <w:p w:rsidR="00447805" w:rsidRPr="008940B9" w:rsidRDefault="00447805" w:rsidP="00F80961">
      <w:pPr>
        <w:rPr>
          <w:bCs/>
          <w:sz w:val="28"/>
          <w:szCs w:val="28"/>
        </w:rPr>
      </w:pPr>
    </w:p>
    <w:p w:rsidR="00447805" w:rsidRPr="008940B9" w:rsidRDefault="00D87286" w:rsidP="00F80961">
      <w:pPr>
        <w:rPr>
          <w:rFonts w:eastAsiaTheme="minorEastAsia"/>
          <w:sz w:val="28"/>
          <w:szCs w:val="28"/>
        </w:rPr>
      </w:pPr>
      <m:oMathPara>
        <m:oMath>
          <m:r>
            <w:rPr>
              <w:rFonts w:ascii="Cambria Math" w:hAnsi="Cambria Math"/>
              <w:sz w:val="28"/>
              <w:szCs w:val="28"/>
            </w:rPr>
            <m:t>Крс б п=</m:t>
          </m:r>
          <m:f>
            <m:fPr>
              <m:ctrlPr>
                <w:rPr>
                  <w:rFonts w:ascii="Cambria Math" w:hAnsi="Cambria Math"/>
                  <w:i/>
                  <w:sz w:val="28"/>
                  <w:szCs w:val="28"/>
                </w:rPr>
              </m:ctrlPr>
            </m:fPr>
            <m:num>
              <m:r>
                <w:rPr>
                  <w:rFonts w:ascii="Cambria Math" w:hAnsi="Cambria Math"/>
                  <w:sz w:val="28"/>
                  <w:szCs w:val="28"/>
                </w:rPr>
                <m:t>2+282</m:t>
              </m:r>
            </m:num>
            <m:den>
              <m:r>
                <w:rPr>
                  <w:rFonts w:ascii="Cambria Math" w:hAnsi="Cambria Math"/>
                  <w:sz w:val="28"/>
                  <w:szCs w:val="28"/>
                </w:rPr>
                <m:t>438</m:t>
              </m:r>
            </m:den>
          </m:f>
          <m:r>
            <w:rPr>
              <w:rFonts w:ascii="Cambria Math" w:hAnsi="Cambria Math"/>
              <w:sz w:val="28"/>
              <w:szCs w:val="28"/>
            </w:rPr>
            <m:t>=0,648</m:t>
          </m:r>
        </m:oMath>
      </m:oMathPara>
    </w:p>
    <w:p w:rsidR="00D87286" w:rsidRPr="008940B9" w:rsidRDefault="00D87286" w:rsidP="00F80961">
      <w:pPr>
        <w:rPr>
          <w:rFonts w:eastAsiaTheme="minorEastAsia"/>
          <w:sz w:val="28"/>
          <w:szCs w:val="28"/>
        </w:rPr>
      </w:pPr>
    </w:p>
    <w:p w:rsidR="00D87286" w:rsidRDefault="00D87286" w:rsidP="00F80961">
      <w:pPr>
        <w:rPr>
          <w:rFonts w:eastAsiaTheme="minorEastAsia"/>
          <w:sz w:val="28"/>
          <w:szCs w:val="28"/>
        </w:rPr>
      </w:pPr>
      <m:oMathPara>
        <m:oMath>
          <m:r>
            <w:rPr>
              <w:rFonts w:ascii="Cambria Math" w:eastAsiaTheme="minorEastAsia" w:hAnsi="Cambria Math"/>
              <w:sz w:val="28"/>
              <w:szCs w:val="28"/>
            </w:rPr>
            <m:t>Крс о.п.=</m:t>
          </m:r>
          <m:f>
            <m:fPr>
              <m:ctrlPr>
                <w:rPr>
                  <w:rFonts w:ascii="Cambria Math" w:eastAsiaTheme="minorEastAsia" w:hAnsi="Cambria Math"/>
                  <w:i/>
                  <w:sz w:val="28"/>
                  <w:szCs w:val="28"/>
                </w:rPr>
              </m:ctrlPr>
            </m:fPr>
            <m:num>
              <m:r>
                <w:rPr>
                  <w:rFonts w:ascii="Cambria Math" w:eastAsiaTheme="minorEastAsia" w:hAnsi="Cambria Math"/>
                  <w:sz w:val="28"/>
                  <w:szCs w:val="28"/>
                </w:rPr>
                <m:t>3+382</m:t>
              </m:r>
            </m:num>
            <m:den>
              <m:r>
                <w:rPr>
                  <w:rFonts w:ascii="Cambria Math" w:eastAsiaTheme="minorEastAsia" w:hAnsi="Cambria Math"/>
                  <w:sz w:val="28"/>
                  <w:szCs w:val="28"/>
                </w:rPr>
                <m:t>485</m:t>
              </m:r>
            </m:den>
          </m:f>
          <m:r>
            <w:rPr>
              <w:rFonts w:ascii="Cambria Math" w:eastAsiaTheme="minorEastAsia" w:hAnsi="Cambria Math"/>
              <w:sz w:val="28"/>
              <w:szCs w:val="28"/>
            </w:rPr>
            <m:t>=</m:t>
          </m:r>
          <m:r>
            <w:rPr>
              <w:rFonts w:ascii="Cambria Math" w:eastAsiaTheme="minorEastAsia" w:hAnsi="Cambria Math"/>
              <w:sz w:val="28"/>
              <w:szCs w:val="28"/>
            </w:rPr>
            <m:t>0,794</m:t>
          </m:r>
        </m:oMath>
      </m:oMathPara>
    </w:p>
    <w:p w:rsidR="00F80961" w:rsidRPr="008940B9" w:rsidRDefault="00F80961" w:rsidP="00F80961">
      <w:pPr>
        <w:rPr>
          <w:rFonts w:eastAsiaTheme="minorEastAsia"/>
          <w:sz w:val="28"/>
          <w:szCs w:val="28"/>
        </w:rPr>
      </w:pPr>
    </w:p>
    <w:p w:rsidR="009A7B89" w:rsidRPr="008940B9" w:rsidRDefault="009A7B89" w:rsidP="00F80961">
      <w:pPr>
        <w:rPr>
          <w:rFonts w:eastAsiaTheme="minorEastAsia"/>
          <w:sz w:val="28"/>
          <w:szCs w:val="28"/>
        </w:rPr>
      </w:pPr>
      <w:proofErr w:type="gramStart"/>
      <w:r w:rsidRPr="008940B9">
        <w:rPr>
          <w:rFonts w:eastAsiaTheme="minorEastAsia"/>
          <w:sz w:val="28"/>
          <w:szCs w:val="28"/>
        </w:rPr>
        <w:lastRenderedPageBreak/>
        <w:t>Из рассчитанного коэффициента реальной стоимости имущества можно сделать вывод о том, что наконец периода повысилась доля основных средств и запасов и затрат, которые обеспечивают основную деятельность предприятия, то есть произошло увеличение стоимости имущества на 14,6 %.  Когда мы рассматривали коэффициент соотношени</w:t>
      </w:r>
      <w:r w:rsidR="00584086" w:rsidRPr="008940B9">
        <w:rPr>
          <w:rFonts w:eastAsiaTheme="minorEastAsia"/>
          <w:sz w:val="28"/>
          <w:szCs w:val="28"/>
        </w:rPr>
        <w:t xml:space="preserve">я собственных и </w:t>
      </w:r>
      <w:r w:rsidR="00D443E2" w:rsidRPr="008940B9">
        <w:rPr>
          <w:rFonts w:eastAsiaTheme="minorEastAsia"/>
          <w:sz w:val="28"/>
          <w:szCs w:val="28"/>
        </w:rPr>
        <w:t>заемных</w:t>
      </w:r>
      <w:r w:rsidR="00584086" w:rsidRPr="008940B9">
        <w:rPr>
          <w:rFonts w:eastAsiaTheme="minorEastAsia"/>
          <w:sz w:val="28"/>
          <w:szCs w:val="28"/>
        </w:rPr>
        <w:t xml:space="preserve"> средств</w:t>
      </w:r>
      <w:r w:rsidR="00D443E2" w:rsidRPr="008940B9">
        <w:rPr>
          <w:rFonts w:eastAsiaTheme="minorEastAsia"/>
          <w:sz w:val="28"/>
          <w:szCs w:val="28"/>
        </w:rPr>
        <w:t xml:space="preserve"> (коэффициент финансового риска)</w:t>
      </w:r>
      <w:r w:rsidR="00584086" w:rsidRPr="008940B9">
        <w:rPr>
          <w:rFonts w:eastAsiaTheme="minorEastAsia"/>
          <w:sz w:val="28"/>
          <w:szCs w:val="28"/>
        </w:rPr>
        <w:t>,</w:t>
      </w:r>
      <w:r w:rsidR="00D443E2" w:rsidRPr="008940B9">
        <w:rPr>
          <w:rFonts w:eastAsiaTheme="minorEastAsia"/>
          <w:sz w:val="28"/>
          <w:szCs w:val="28"/>
        </w:rPr>
        <w:t xml:space="preserve"> то исходили практически из того, что имущество, составляющее производственный потенциал предприятия, должно покрываться</w:t>
      </w:r>
      <w:proofErr w:type="gramEnd"/>
      <w:r w:rsidR="00D443E2" w:rsidRPr="008940B9">
        <w:rPr>
          <w:rFonts w:eastAsiaTheme="minorEastAsia"/>
          <w:sz w:val="28"/>
          <w:szCs w:val="28"/>
        </w:rPr>
        <w:t xml:space="preserve"> собственными источниками, а остальные элементы активов могут быть покрыты заемными средствами. Таким </w:t>
      </w:r>
      <w:proofErr w:type="gramStart"/>
      <w:r w:rsidR="00D443E2" w:rsidRPr="008940B9">
        <w:rPr>
          <w:rFonts w:eastAsiaTheme="minorEastAsia"/>
          <w:sz w:val="28"/>
          <w:szCs w:val="28"/>
        </w:rPr>
        <w:t>образом</w:t>
      </w:r>
      <w:proofErr w:type="gramEnd"/>
      <w:r w:rsidR="00D443E2" w:rsidRPr="008940B9">
        <w:rPr>
          <w:rFonts w:eastAsiaTheme="minorEastAsia"/>
          <w:sz w:val="28"/>
          <w:szCs w:val="28"/>
        </w:rPr>
        <w:t xml:space="preserve"> между коэффициентом соотношения собственных и заемных средств и коэффициентом реальной стоимости имущества существует прямая зависимость. Ниже представлена сводная таблица р</w:t>
      </w:r>
      <w:r w:rsidR="00760932">
        <w:rPr>
          <w:rFonts w:eastAsiaTheme="minorEastAsia"/>
          <w:sz w:val="28"/>
          <w:szCs w:val="28"/>
        </w:rPr>
        <w:t>ассчитанных коэффициентов. (Рис</w:t>
      </w:r>
      <w:r w:rsidR="00D443E2" w:rsidRPr="008940B9">
        <w:rPr>
          <w:rFonts w:eastAsiaTheme="minorEastAsia"/>
          <w:sz w:val="28"/>
          <w:szCs w:val="28"/>
        </w:rPr>
        <w:t xml:space="preserve"> </w:t>
      </w:r>
      <w:r w:rsidR="00760932">
        <w:rPr>
          <w:rFonts w:eastAsiaTheme="minorEastAsia"/>
          <w:sz w:val="28"/>
          <w:szCs w:val="28"/>
        </w:rPr>
        <w:t>3.</w:t>
      </w:r>
      <w:r w:rsidR="00D443E2" w:rsidRPr="008940B9">
        <w:rPr>
          <w:rFonts w:eastAsiaTheme="minorEastAsia"/>
          <w:sz w:val="28"/>
          <w:szCs w:val="28"/>
        </w:rPr>
        <w:t>1)</w:t>
      </w:r>
    </w:p>
    <w:p w:rsidR="00D443E2" w:rsidRPr="008940B9" w:rsidRDefault="00D443E2" w:rsidP="00F80961">
      <w:pPr>
        <w:rPr>
          <w:rFonts w:eastAsiaTheme="minorEastAsia"/>
          <w:sz w:val="28"/>
          <w:szCs w:val="28"/>
        </w:rPr>
      </w:pPr>
    </w:p>
    <w:p w:rsidR="00D443E2" w:rsidRPr="008940B9" w:rsidRDefault="00D443E2" w:rsidP="00F80961">
      <w:pPr>
        <w:rPr>
          <w:rFonts w:eastAsiaTheme="minorEastAsia"/>
          <w:b/>
          <w:sz w:val="28"/>
          <w:szCs w:val="28"/>
        </w:rPr>
      </w:pPr>
      <w:r w:rsidRPr="008940B9">
        <w:rPr>
          <w:rFonts w:eastAsiaTheme="minorEastAsia"/>
          <w:b/>
          <w:sz w:val="28"/>
          <w:szCs w:val="28"/>
        </w:rPr>
        <w:t>Коэффициенты финансовой устойчивост</w:t>
      </w:r>
      <w:proofErr w:type="gramStart"/>
      <w:r w:rsidRPr="008940B9">
        <w:rPr>
          <w:rFonts w:eastAsiaTheme="minorEastAsia"/>
          <w:b/>
          <w:sz w:val="28"/>
          <w:szCs w:val="28"/>
        </w:rPr>
        <w:t>и</w:t>
      </w:r>
      <w:r w:rsidR="00760932">
        <w:rPr>
          <w:rFonts w:eastAsiaTheme="minorEastAsia"/>
          <w:b/>
          <w:sz w:val="28"/>
          <w:szCs w:val="28"/>
        </w:rPr>
        <w:t xml:space="preserve"> ООО</w:t>
      </w:r>
      <w:proofErr w:type="gramEnd"/>
      <w:r w:rsidR="00760932">
        <w:rPr>
          <w:rFonts w:eastAsiaTheme="minorEastAsia"/>
          <w:b/>
          <w:sz w:val="28"/>
          <w:szCs w:val="28"/>
        </w:rPr>
        <w:t xml:space="preserve"> «</w:t>
      </w:r>
      <w:proofErr w:type="spellStart"/>
      <w:r w:rsidR="00760932">
        <w:rPr>
          <w:rFonts w:eastAsiaTheme="minorEastAsia"/>
          <w:b/>
          <w:sz w:val="28"/>
          <w:szCs w:val="28"/>
        </w:rPr>
        <w:t>Главгорстрой</w:t>
      </w:r>
      <w:proofErr w:type="spellEnd"/>
      <w:r w:rsidR="00760932">
        <w:rPr>
          <w:rFonts w:eastAsiaTheme="minorEastAsia"/>
          <w:b/>
          <w:sz w:val="28"/>
          <w:szCs w:val="28"/>
        </w:rPr>
        <w:t>»</w:t>
      </w:r>
    </w:p>
    <w:tbl>
      <w:tblPr>
        <w:tblStyle w:val="a8"/>
        <w:tblW w:w="0" w:type="auto"/>
        <w:tblLook w:val="04A0"/>
      </w:tblPr>
      <w:tblGrid>
        <w:gridCol w:w="2582"/>
        <w:gridCol w:w="2133"/>
        <w:gridCol w:w="1621"/>
        <w:gridCol w:w="1521"/>
        <w:gridCol w:w="1997"/>
      </w:tblGrid>
      <w:tr w:rsidR="00D443E2" w:rsidRPr="008940B9" w:rsidTr="00D443E2">
        <w:tc>
          <w:tcPr>
            <w:tcW w:w="3402" w:type="dxa"/>
          </w:tcPr>
          <w:p w:rsidR="00D443E2" w:rsidRPr="008940B9" w:rsidRDefault="00D443E2" w:rsidP="00F80961">
            <w:pPr>
              <w:ind w:firstLine="0"/>
              <w:rPr>
                <w:rFonts w:eastAsiaTheme="minorEastAsia"/>
                <w:b/>
                <w:sz w:val="28"/>
                <w:szCs w:val="28"/>
              </w:rPr>
            </w:pPr>
            <w:r w:rsidRPr="008940B9">
              <w:rPr>
                <w:rFonts w:eastAsiaTheme="minorEastAsia"/>
                <w:b/>
                <w:sz w:val="28"/>
                <w:szCs w:val="28"/>
              </w:rPr>
              <w:t>Коэффициенты</w:t>
            </w:r>
          </w:p>
        </w:tc>
        <w:tc>
          <w:tcPr>
            <w:tcW w:w="3402" w:type="dxa"/>
          </w:tcPr>
          <w:p w:rsidR="00D443E2" w:rsidRPr="008940B9" w:rsidRDefault="00D443E2" w:rsidP="00F80961">
            <w:pPr>
              <w:ind w:firstLine="0"/>
              <w:rPr>
                <w:rFonts w:eastAsiaTheme="minorEastAsia"/>
                <w:sz w:val="28"/>
                <w:szCs w:val="28"/>
              </w:rPr>
            </w:pPr>
            <w:r w:rsidRPr="008940B9">
              <w:rPr>
                <w:rFonts w:eastAsiaTheme="minorEastAsia"/>
                <w:sz w:val="28"/>
                <w:szCs w:val="28"/>
              </w:rPr>
              <w:t>Оптимальное значение</w:t>
            </w:r>
          </w:p>
        </w:tc>
        <w:tc>
          <w:tcPr>
            <w:tcW w:w="3402" w:type="dxa"/>
          </w:tcPr>
          <w:p w:rsidR="00D443E2" w:rsidRPr="008940B9" w:rsidRDefault="00D443E2" w:rsidP="00F80961">
            <w:pPr>
              <w:ind w:firstLine="0"/>
              <w:rPr>
                <w:rFonts w:eastAsiaTheme="minorEastAsia"/>
                <w:sz w:val="28"/>
                <w:szCs w:val="28"/>
              </w:rPr>
            </w:pPr>
            <w:r w:rsidRPr="008940B9">
              <w:rPr>
                <w:rFonts w:eastAsiaTheme="minorEastAsia"/>
                <w:sz w:val="28"/>
                <w:szCs w:val="28"/>
              </w:rPr>
              <w:t>На начало периода</w:t>
            </w:r>
          </w:p>
        </w:tc>
        <w:tc>
          <w:tcPr>
            <w:tcW w:w="3402" w:type="dxa"/>
          </w:tcPr>
          <w:p w:rsidR="00D443E2" w:rsidRPr="008940B9" w:rsidRDefault="00D443E2" w:rsidP="00F80961">
            <w:pPr>
              <w:ind w:firstLine="0"/>
              <w:rPr>
                <w:rFonts w:eastAsiaTheme="minorEastAsia"/>
                <w:sz w:val="28"/>
                <w:szCs w:val="28"/>
              </w:rPr>
            </w:pPr>
            <w:proofErr w:type="gramStart"/>
            <w:r w:rsidRPr="008940B9">
              <w:rPr>
                <w:rFonts w:eastAsiaTheme="minorEastAsia"/>
                <w:sz w:val="28"/>
                <w:szCs w:val="28"/>
              </w:rPr>
              <w:t>На конец</w:t>
            </w:r>
            <w:proofErr w:type="gramEnd"/>
            <w:r w:rsidRPr="008940B9">
              <w:rPr>
                <w:rFonts w:eastAsiaTheme="minorEastAsia"/>
                <w:sz w:val="28"/>
                <w:szCs w:val="28"/>
              </w:rPr>
              <w:t xml:space="preserve"> период</w:t>
            </w:r>
          </w:p>
        </w:tc>
        <w:tc>
          <w:tcPr>
            <w:tcW w:w="3402" w:type="dxa"/>
          </w:tcPr>
          <w:p w:rsidR="00D443E2" w:rsidRPr="008940B9" w:rsidRDefault="00D443E2" w:rsidP="00F80961">
            <w:pPr>
              <w:ind w:firstLine="0"/>
              <w:rPr>
                <w:rFonts w:eastAsiaTheme="minorEastAsia"/>
                <w:sz w:val="28"/>
                <w:szCs w:val="28"/>
              </w:rPr>
            </w:pPr>
            <w:r w:rsidRPr="008940B9">
              <w:rPr>
                <w:rFonts w:eastAsiaTheme="minorEastAsia"/>
                <w:sz w:val="28"/>
                <w:szCs w:val="28"/>
              </w:rPr>
              <w:t>Отклонение</w:t>
            </w:r>
          </w:p>
        </w:tc>
      </w:tr>
      <w:tr w:rsidR="00D443E2" w:rsidRPr="008940B9" w:rsidTr="00D443E2">
        <w:tc>
          <w:tcPr>
            <w:tcW w:w="3402" w:type="dxa"/>
          </w:tcPr>
          <w:p w:rsidR="00D443E2" w:rsidRPr="008940B9" w:rsidRDefault="00D443E2" w:rsidP="00F80961">
            <w:pPr>
              <w:ind w:firstLine="0"/>
              <w:rPr>
                <w:rFonts w:eastAsiaTheme="minorEastAsia"/>
                <w:sz w:val="28"/>
                <w:szCs w:val="28"/>
              </w:rPr>
            </w:pPr>
            <w:r w:rsidRPr="008940B9">
              <w:rPr>
                <w:rFonts w:eastAsiaTheme="minorEastAsia"/>
                <w:b/>
                <w:sz w:val="28"/>
                <w:szCs w:val="28"/>
              </w:rPr>
              <w:t>Коэффициент финансового риска</w:t>
            </w:r>
          </w:p>
        </w:tc>
        <w:tc>
          <w:tcPr>
            <w:tcW w:w="3402" w:type="dxa"/>
          </w:tcPr>
          <w:p w:rsidR="00D443E2" w:rsidRPr="008940B9" w:rsidRDefault="00D443E2" w:rsidP="00F80961">
            <w:pPr>
              <w:ind w:firstLine="0"/>
              <w:rPr>
                <w:rFonts w:eastAsiaTheme="minorEastAsia"/>
                <w:sz w:val="28"/>
                <w:szCs w:val="28"/>
              </w:rPr>
            </w:pPr>
            <m:oMathPara>
              <m:oMath>
                <m:r>
                  <w:rPr>
                    <w:rFonts w:ascii="Cambria Math" w:eastAsiaTheme="minorEastAsia" w:hAnsi="Cambria Math"/>
                    <w:sz w:val="28"/>
                    <w:szCs w:val="28"/>
                  </w:rPr>
                  <m:t>≤0,5</m:t>
                </m:r>
              </m:oMath>
            </m:oMathPara>
          </w:p>
          <w:p w:rsidR="00D443E2" w:rsidRPr="008940B9" w:rsidRDefault="00D443E2" w:rsidP="00F80961">
            <w:pPr>
              <w:ind w:firstLine="0"/>
              <w:rPr>
                <w:rFonts w:eastAsiaTheme="minorEastAsia"/>
                <w:sz w:val="28"/>
                <w:szCs w:val="28"/>
              </w:rPr>
            </w:pPr>
          </w:p>
        </w:tc>
        <w:tc>
          <w:tcPr>
            <w:tcW w:w="3402" w:type="dxa"/>
          </w:tcPr>
          <w:p w:rsidR="00D443E2" w:rsidRPr="008940B9" w:rsidRDefault="00590A60" w:rsidP="00F80961">
            <w:pPr>
              <w:ind w:firstLine="0"/>
              <w:rPr>
                <w:rFonts w:eastAsiaTheme="minorEastAsia"/>
                <w:sz w:val="28"/>
                <w:szCs w:val="28"/>
              </w:rPr>
            </w:pPr>
            <w:r w:rsidRPr="008940B9">
              <w:rPr>
                <w:rFonts w:eastAsiaTheme="minorEastAsia"/>
                <w:sz w:val="28"/>
                <w:szCs w:val="28"/>
              </w:rPr>
              <w:t>2,7</w:t>
            </w:r>
          </w:p>
        </w:tc>
        <w:tc>
          <w:tcPr>
            <w:tcW w:w="3402" w:type="dxa"/>
          </w:tcPr>
          <w:p w:rsidR="00D443E2" w:rsidRPr="008940B9" w:rsidRDefault="00590A60" w:rsidP="00F80961">
            <w:pPr>
              <w:ind w:firstLine="0"/>
              <w:rPr>
                <w:rFonts w:eastAsiaTheme="minorEastAsia"/>
                <w:sz w:val="28"/>
                <w:szCs w:val="28"/>
              </w:rPr>
            </w:pPr>
            <w:r w:rsidRPr="008940B9">
              <w:rPr>
                <w:rFonts w:eastAsiaTheme="minorEastAsia"/>
                <w:sz w:val="28"/>
                <w:szCs w:val="28"/>
              </w:rPr>
              <w:t>1,2</w:t>
            </w:r>
          </w:p>
        </w:tc>
        <w:tc>
          <w:tcPr>
            <w:tcW w:w="3402" w:type="dxa"/>
          </w:tcPr>
          <w:p w:rsidR="00D443E2" w:rsidRPr="008940B9" w:rsidRDefault="00590A60" w:rsidP="00F80961">
            <w:pPr>
              <w:ind w:firstLine="0"/>
              <w:rPr>
                <w:rFonts w:eastAsiaTheme="minorEastAsia"/>
                <w:sz w:val="28"/>
                <w:szCs w:val="28"/>
              </w:rPr>
            </w:pPr>
            <w:r w:rsidRPr="008940B9">
              <w:rPr>
                <w:rFonts w:eastAsiaTheme="minorEastAsia"/>
                <w:sz w:val="28"/>
                <w:szCs w:val="28"/>
              </w:rPr>
              <w:t>-1,5</w:t>
            </w:r>
          </w:p>
        </w:tc>
      </w:tr>
      <w:tr w:rsidR="00D443E2" w:rsidRPr="008940B9" w:rsidTr="00D443E2">
        <w:tc>
          <w:tcPr>
            <w:tcW w:w="3402" w:type="dxa"/>
          </w:tcPr>
          <w:p w:rsidR="00D443E2" w:rsidRPr="008940B9" w:rsidRDefault="00D443E2" w:rsidP="00F80961">
            <w:pPr>
              <w:ind w:firstLine="0"/>
              <w:rPr>
                <w:rFonts w:eastAsiaTheme="minorEastAsia"/>
                <w:sz w:val="28"/>
                <w:szCs w:val="28"/>
              </w:rPr>
            </w:pPr>
            <w:r w:rsidRPr="008940B9">
              <w:rPr>
                <w:rFonts w:eastAsiaTheme="minorEastAsia"/>
                <w:b/>
                <w:sz w:val="28"/>
                <w:szCs w:val="28"/>
              </w:rPr>
              <w:t>Коэффициент маневренности собственного капитала</w:t>
            </w:r>
          </w:p>
        </w:tc>
        <w:tc>
          <w:tcPr>
            <w:tcW w:w="3402" w:type="dxa"/>
          </w:tcPr>
          <w:p w:rsidR="00D443E2" w:rsidRPr="008940B9" w:rsidRDefault="00D443E2" w:rsidP="00F80961">
            <w:pPr>
              <w:ind w:firstLine="0"/>
              <w:rPr>
                <w:rFonts w:eastAsiaTheme="minorEastAsia"/>
                <w:sz w:val="28"/>
                <w:szCs w:val="28"/>
              </w:rPr>
            </w:pPr>
            <w:r w:rsidRPr="008940B9">
              <w:rPr>
                <w:rFonts w:eastAsiaTheme="minorEastAsia"/>
                <w:sz w:val="28"/>
                <w:szCs w:val="28"/>
              </w:rPr>
              <w:t>0,6-0,8</w:t>
            </w:r>
          </w:p>
        </w:tc>
        <w:tc>
          <w:tcPr>
            <w:tcW w:w="3402" w:type="dxa"/>
          </w:tcPr>
          <w:p w:rsidR="00D443E2" w:rsidRPr="008940B9" w:rsidRDefault="00590A60" w:rsidP="00F80961">
            <w:pPr>
              <w:ind w:firstLine="0"/>
              <w:rPr>
                <w:rFonts w:eastAsiaTheme="minorEastAsia"/>
                <w:sz w:val="28"/>
                <w:szCs w:val="28"/>
              </w:rPr>
            </w:pPr>
            <w:r w:rsidRPr="008940B9">
              <w:rPr>
                <w:rFonts w:eastAsiaTheme="minorEastAsia"/>
                <w:sz w:val="28"/>
                <w:szCs w:val="28"/>
              </w:rPr>
              <w:t>0,9831</w:t>
            </w:r>
          </w:p>
        </w:tc>
        <w:tc>
          <w:tcPr>
            <w:tcW w:w="3402" w:type="dxa"/>
          </w:tcPr>
          <w:p w:rsidR="00D443E2" w:rsidRPr="008940B9" w:rsidRDefault="00590A60" w:rsidP="00F80961">
            <w:pPr>
              <w:ind w:firstLine="0"/>
              <w:rPr>
                <w:rFonts w:eastAsiaTheme="minorEastAsia"/>
                <w:sz w:val="28"/>
                <w:szCs w:val="28"/>
              </w:rPr>
            </w:pPr>
            <w:r w:rsidRPr="008940B9">
              <w:rPr>
                <w:rFonts w:eastAsiaTheme="minorEastAsia"/>
                <w:sz w:val="28"/>
                <w:szCs w:val="28"/>
              </w:rPr>
              <w:t>0,9864</w:t>
            </w:r>
          </w:p>
        </w:tc>
        <w:tc>
          <w:tcPr>
            <w:tcW w:w="3402" w:type="dxa"/>
          </w:tcPr>
          <w:p w:rsidR="00D443E2" w:rsidRPr="008940B9" w:rsidRDefault="00590A60" w:rsidP="00F80961">
            <w:pPr>
              <w:ind w:firstLine="0"/>
              <w:rPr>
                <w:rFonts w:eastAsiaTheme="minorEastAsia"/>
                <w:sz w:val="28"/>
                <w:szCs w:val="28"/>
              </w:rPr>
            </w:pPr>
            <w:r w:rsidRPr="008940B9">
              <w:rPr>
                <w:rFonts w:eastAsiaTheme="minorEastAsia"/>
                <w:sz w:val="28"/>
                <w:szCs w:val="28"/>
              </w:rPr>
              <w:t>+0,0033</w:t>
            </w:r>
          </w:p>
        </w:tc>
      </w:tr>
      <w:tr w:rsidR="00D443E2" w:rsidRPr="008940B9" w:rsidTr="00D443E2">
        <w:tc>
          <w:tcPr>
            <w:tcW w:w="3402" w:type="dxa"/>
          </w:tcPr>
          <w:p w:rsidR="00D443E2" w:rsidRPr="008940B9" w:rsidRDefault="00D443E2" w:rsidP="00F80961">
            <w:pPr>
              <w:ind w:firstLine="0"/>
              <w:rPr>
                <w:rFonts w:eastAsiaTheme="minorEastAsia"/>
                <w:sz w:val="28"/>
                <w:szCs w:val="28"/>
              </w:rPr>
            </w:pPr>
            <w:r w:rsidRPr="008940B9">
              <w:rPr>
                <w:rFonts w:eastAsiaTheme="minorEastAsia"/>
                <w:b/>
                <w:sz w:val="28"/>
                <w:szCs w:val="28"/>
              </w:rPr>
              <w:t>Коэффициент структуры долгосрочных вложений</w:t>
            </w:r>
          </w:p>
        </w:tc>
        <w:tc>
          <w:tcPr>
            <w:tcW w:w="3402" w:type="dxa"/>
          </w:tcPr>
          <w:p w:rsidR="00D443E2" w:rsidRPr="008940B9" w:rsidRDefault="00D443E2" w:rsidP="00F80961">
            <w:pPr>
              <w:ind w:firstLine="0"/>
              <w:rPr>
                <w:rFonts w:eastAsiaTheme="minorEastAsia"/>
                <w:sz w:val="28"/>
                <w:szCs w:val="28"/>
              </w:rPr>
            </w:pPr>
            <m:oMathPara>
              <m:oMath>
                <m:r>
                  <w:rPr>
                    <w:rFonts w:ascii="Cambria Math" w:eastAsiaTheme="minorEastAsia" w:hAnsi="Cambria Math"/>
                    <w:sz w:val="28"/>
                    <w:szCs w:val="28"/>
                  </w:rPr>
                  <m:t>≥0,5</m:t>
                </m:r>
              </m:oMath>
            </m:oMathPara>
          </w:p>
          <w:p w:rsidR="00D443E2" w:rsidRPr="008940B9" w:rsidRDefault="00D443E2" w:rsidP="00F80961">
            <w:pPr>
              <w:ind w:firstLine="0"/>
              <w:rPr>
                <w:rFonts w:eastAsiaTheme="minorEastAsia"/>
                <w:sz w:val="28"/>
                <w:szCs w:val="28"/>
              </w:rPr>
            </w:pPr>
          </w:p>
        </w:tc>
        <w:tc>
          <w:tcPr>
            <w:tcW w:w="3402" w:type="dxa"/>
          </w:tcPr>
          <w:p w:rsidR="00D443E2" w:rsidRPr="008940B9" w:rsidRDefault="00590A60" w:rsidP="00F80961">
            <w:pPr>
              <w:ind w:firstLine="0"/>
              <w:rPr>
                <w:rFonts w:eastAsiaTheme="minorEastAsia"/>
                <w:sz w:val="28"/>
                <w:szCs w:val="28"/>
              </w:rPr>
            </w:pPr>
            <w:r w:rsidRPr="008940B9">
              <w:rPr>
                <w:rFonts w:eastAsiaTheme="minorEastAsia"/>
                <w:sz w:val="28"/>
                <w:szCs w:val="28"/>
              </w:rPr>
              <w:t>0</w:t>
            </w:r>
          </w:p>
        </w:tc>
        <w:tc>
          <w:tcPr>
            <w:tcW w:w="3402" w:type="dxa"/>
          </w:tcPr>
          <w:p w:rsidR="00D443E2" w:rsidRPr="008940B9" w:rsidRDefault="00590A60" w:rsidP="00F80961">
            <w:pPr>
              <w:ind w:firstLine="0"/>
              <w:rPr>
                <w:rFonts w:eastAsiaTheme="minorEastAsia"/>
                <w:sz w:val="28"/>
                <w:szCs w:val="28"/>
              </w:rPr>
            </w:pPr>
            <w:r w:rsidRPr="008940B9">
              <w:rPr>
                <w:rFonts w:eastAsiaTheme="minorEastAsia"/>
                <w:sz w:val="28"/>
                <w:szCs w:val="28"/>
              </w:rPr>
              <w:t>0</w:t>
            </w:r>
          </w:p>
        </w:tc>
        <w:tc>
          <w:tcPr>
            <w:tcW w:w="3402" w:type="dxa"/>
          </w:tcPr>
          <w:p w:rsidR="00D443E2" w:rsidRPr="008940B9" w:rsidRDefault="00590A60" w:rsidP="00F80961">
            <w:pPr>
              <w:ind w:firstLine="0"/>
              <w:rPr>
                <w:rFonts w:eastAsiaTheme="minorEastAsia"/>
                <w:sz w:val="28"/>
                <w:szCs w:val="28"/>
              </w:rPr>
            </w:pPr>
            <w:r w:rsidRPr="008940B9">
              <w:rPr>
                <w:rFonts w:eastAsiaTheme="minorEastAsia"/>
                <w:sz w:val="28"/>
                <w:szCs w:val="28"/>
              </w:rPr>
              <w:t>0</w:t>
            </w:r>
          </w:p>
        </w:tc>
      </w:tr>
      <w:tr w:rsidR="00D443E2" w:rsidRPr="008940B9" w:rsidTr="00D443E2">
        <w:tc>
          <w:tcPr>
            <w:tcW w:w="3402" w:type="dxa"/>
          </w:tcPr>
          <w:p w:rsidR="00D443E2" w:rsidRPr="008940B9" w:rsidRDefault="00D443E2" w:rsidP="00F80961">
            <w:pPr>
              <w:ind w:firstLine="0"/>
              <w:rPr>
                <w:rFonts w:eastAsiaTheme="minorEastAsia"/>
                <w:sz w:val="28"/>
                <w:szCs w:val="28"/>
              </w:rPr>
            </w:pPr>
            <w:r w:rsidRPr="008940B9">
              <w:rPr>
                <w:rFonts w:eastAsiaTheme="minorEastAsia"/>
                <w:b/>
                <w:sz w:val="28"/>
                <w:szCs w:val="28"/>
              </w:rPr>
              <w:t>Коэффициент обеспеченности запасов и затрат собственными средствами</w:t>
            </w:r>
          </w:p>
        </w:tc>
        <w:tc>
          <w:tcPr>
            <w:tcW w:w="3402" w:type="dxa"/>
          </w:tcPr>
          <w:p w:rsidR="00D443E2" w:rsidRPr="008940B9" w:rsidRDefault="00D443E2" w:rsidP="00F80961">
            <w:pPr>
              <w:ind w:firstLine="0"/>
              <w:rPr>
                <w:rFonts w:eastAsiaTheme="minorEastAsia"/>
                <w:sz w:val="28"/>
                <w:szCs w:val="28"/>
              </w:rPr>
            </w:pPr>
            <w:r w:rsidRPr="008940B9">
              <w:rPr>
                <w:rFonts w:eastAsiaTheme="minorEastAsia"/>
                <w:sz w:val="28"/>
                <w:szCs w:val="28"/>
              </w:rPr>
              <w:t>-</w:t>
            </w:r>
          </w:p>
        </w:tc>
        <w:tc>
          <w:tcPr>
            <w:tcW w:w="3402" w:type="dxa"/>
          </w:tcPr>
          <w:p w:rsidR="00D443E2" w:rsidRPr="008940B9" w:rsidRDefault="00590A60" w:rsidP="00F80961">
            <w:pPr>
              <w:ind w:firstLine="0"/>
              <w:rPr>
                <w:rFonts w:eastAsiaTheme="minorEastAsia"/>
                <w:sz w:val="28"/>
                <w:szCs w:val="28"/>
              </w:rPr>
            </w:pPr>
            <w:r w:rsidRPr="008940B9">
              <w:rPr>
                <w:rFonts w:eastAsiaTheme="minorEastAsia"/>
                <w:sz w:val="28"/>
                <w:szCs w:val="28"/>
              </w:rPr>
              <w:t>0,41</w:t>
            </w:r>
          </w:p>
        </w:tc>
        <w:tc>
          <w:tcPr>
            <w:tcW w:w="3402" w:type="dxa"/>
          </w:tcPr>
          <w:p w:rsidR="00D443E2" w:rsidRPr="008940B9" w:rsidRDefault="00590A60" w:rsidP="00F80961">
            <w:pPr>
              <w:ind w:firstLine="0"/>
              <w:rPr>
                <w:rFonts w:eastAsiaTheme="minorEastAsia"/>
                <w:sz w:val="28"/>
                <w:szCs w:val="28"/>
              </w:rPr>
            </w:pPr>
            <w:r w:rsidRPr="008940B9">
              <w:rPr>
                <w:rFonts w:eastAsiaTheme="minorEastAsia"/>
                <w:sz w:val="28"/>
                <w:szCs w:val="28"/>
              </w:rPr>
              <w:t>0,57</w:t>
            </w:r>
          </w:p>
        </w:tc>
        <w:tc>
          <w:tcPr>
            <w:tcW w:w="3402" w:type="dxa"/>
          </w:tcPr>
          <w:p w:rsidR="00D443E2" w:rsidRPr="008940B9" w:rsidRDefault="00590A60" w:rsidP="00F80961">
            <w:pPr>
              <w:ind w:firstLine="0"/>
              <w:rPr>
                <w:rFonts w:eastAsiaTheme="minorEastAsia"/>
                <w:sz w:val="28"/>
                <w:szCs w:val="28"/>
              </w:rPr>
            </w:pPr>
            <w:r w:rsidRPr="008940B9">
              <w:rPr>
                <w:rFonts w:eastAsiaTheme="minorEastAsia"/>
                <w:sz w:val="28"/>
                <w:szCs w:val="28"/>
              </w:rPr>
              <w:t>+0,16</w:t>
            </w:r>
          </w:p>
        </w:tc>
      </w:tr>
      <w:tr w:rsidR="00D443E2" w:rsidRPr="008940B9" w:rsidTr="00D443E2">
        <w:tc>
          <w:tcPr>
            <w:tcW w:w="3402" w:type="dxa"/>
          </w:tcPr>
          <w:p w:rsidR="00D443E2" w:rsidRPr="008940B9" w:rsidRDefault="00D443E2" w:rsidP="00F80961">
            <w:pPr>
              <w:ind w:firstLine="0"/>
              <w:rPr>
                <w:rFonts w:eastAsiaTheme="minorEastAsia"/>
                <w:sz w:val="28"/>
                <w:szCs w:val="28"/>
              </w:rPr>
            </w:pPr>
            <w:r w:rsidRPr="008940B9">
              <w:rPr>
                <w:rFonts w:eastAsiaTheme="minorEastAsia"/>
                <w:b/>
                <w:sz w:val="28"/>
                <w:szCs w:val="28"/>
              </w:rPr>
              <w:t>Коэффициент устойчивого финансирования</w:t>
            </w:r>
          </w:p>
        </w:tc>
        <w:tc>
          <w:tcPr>
            <w:tcW w:w="3402" w:type="dxa"/>
          </w:tcPr>
          <w:p w:rsidR="00D443E2" w:rsidRPr="008940B9" w:rsidRDefault="00D443E2" w:rsidP="00F80961">
            <w:pPr>
              <w:ind w:firstLine="0"/>
              <w:rPr>
                <w:rFonts w:eastAsiaTheme="minorEastAsia"/>
                <w:sz w:val="28"/>
                <w:szCs w:val="28"/>
              </w:rPr>
            </w:pPr>
            <w:r w:rsidRPr="008940B9">
              <w:rPr>
                <w:rFonts w:eastAsiaTheme="minorEastAsia"/>
                <w:sz w:val="28"/>
                <w:szCs w:val="28"/>
              </w:rPr>
              <w:t>-</w:t>
            </w:r>
          </w:p>
        </w:tc>
        <w:tc>
          <w:tcPr>
            <w:tcW w:w="3402" w:type="dxa"/>
          </w:tcPr>
          <w:p w:rsidR="00D443E2" w:rsidRPr="008940B9" w:rsidRDefault="00590A60" w:rsidP="00F80961">
            <w:pPr>
              <w:ind w:firstLine="0"/>
              <w:rPr>
                <w:rFonts w:eastAsiaTheme="minorEastAsia"/>
                <w:sz w:val="28"/>
                <w:szCs w:val="28"/>
              </w:rPr>
            </w:pPr>
            <w:r w:rsidRPr="008940B9">
              <w:rPr>
                <w:rFonts w:eastAsiaTheme="minorEastAsia"/>
                <w:sz w:val="28"/>
                <w:szCs w:val="28"/>
              </w:rPr>
              <w:t>0,269</w:t>
            </w:r>
          </w:p>
        </w:tc>
        <w:tc>
          <w:tcPr>
            <w:tcW w:w="3402" w:type="dxa"/>
          </w:tcPr>
          <w:p w:rsidR="00D443E2" w:rsidRPr="008940B9" w:rsidRDefault="00590A60" w:rsidP="00F80961">
            <w:pPr>
              <w:ind w:firstLine="0"/>
              <w:rPr>
                <w:rFonts w:eastAsiaTheme="minorEastAsia"/>
                <w:sz w:val="28"/>
                <w:szCs w:val="28"/>
              </w:rPr>
            </w:pPr>
            <w:r w:rsidRPr="008940B9">
              <w:rPr>
                <w:rFonts w:eastAsiaTheme="minorEastAsia"/>
                <w:sz w:val="28"/>
                <w:szCs w:val="28"/>
              </w:rPr>
              <w:t>0,456</w:t>
            </w:r>
          </w:p>
        </w:tc>
        <w:tc>
          <w:tcPr>
            <w:tcW w:w="3402" w:type="dxa"/>
          </w:tcPr>
          <w:p w:rsidR="00D443E2" w:rsidRPr="008940B9" w:rsidRDefault="00590A60" w:rsidP="00F80961">
            <w:pPr>
              <w:ind w:firstLine="0"/>
              <w:rPr>
                <w:rFonts w:eastAsiaTheme="minorEastAsia"/>
                <w:sz w:val="28"/>
                <w:szCs w:val="28"/>
              </w:rPr>
            </w:pPr>
            <w:r w:rsidRPr="008940B9">
              <w:rPr>
                <w:rFonts w:eastAsiaTheme="minorEastAsia"/>
                <w:sz w:val="28"/>
                <w:szCs w:val="28"/>
              </w:rPr>
              <w:t>+0,187</w:t>
            </w:r>
          </w:p>
        </w:tc>
      </w:tr>
      <w:tr w:rsidR="00D443E2" w:rsidRPr="008940B9" w:rsidTr="00D443E2">
        <w:tc>
          <w:tcPr>
            <w:tcW w:w="3402" w:type="dxa"/>
          </w:tcPr>
          <w:p w:rsidR="00D443E2" w:rsidRPr="008940B9" w:rsidRDefault="00D443E2" w:rsidP="00F80961">
            <w:pPr>
              <w:ind w:firstLine="0"/>
              <w:rPr>
                <w:rFonts w:eastAsiaTheme="minorEastAsia"/>
                <w:sz w:val="28"/>
                <w:szCs w:val="28"/>
              </w:rPr>
            </w:pPr>
            <w:r w:rsidRPr="008940B9">
              <w:rPr>
                <w:rFonts w:eastAsiaTheme="minorEastAsia"/>
                <w:b/>
                <w:sz w:val="28"/>
                <w:szCs w:val="28"/>
              </w:rPr>
              <w:t>Коэффициент реальной стоимости имущества</w:t>
            </w:r>
          </w:p>
        </w:tc>
        <w:tc>
          <w:tcPr>
            <w:tcW w:w="3402" w:type="dxa"/>
          </w:tcPr>
          <w:p w:rsidR="00D443E2" w:rsidRPr="008940B9" w:rsidRDefault="00D443E2" w:rsidP="00F80961">
            <w:pPr>
              <w:ind w:firstLine="0"/>
              <w:rPr>
                <w:rFonts w:eastAsiaTheme="minorEastAsia"/>
                <w:sz w:val="28"/>
                <w:szCs w:val="28"/>
              </w:rPr>
            </w:pPr>
            <w:r w:rsidRPr="008940B9">
              <w:rPr>
                <w:rFonts w:eastAsiaTheme="minorEastAsia"/>
                <w:sz w:val="28"/>
                <w:szCs w:val="28"/>
              </w:rPr>
              <w:t>-</w:t>
            </w:r>
          </w:p>
        </w:tc>
        <w:tc>
          <w:tcPr>
            <w:tcW w:w="3402" w:type="dxa"/>
          </w:tcPr>
          <w:p w:rsidR="00D443E2" w:rsidRPr="008940B9" w:rsidRDefault="00590A60" w:rsidP="00F80961">
            <w:pPr>
              <w:ind w:firstLine="0"/>
              <w:rPr>
                <w:rFonts w:eastAsiaTheme="minorEastAsia"/>
                <w:sz w:val="28"/>
                <w:szCs w:val="28"/>
              </w:rPr>
            </w:pPr>
            <w:r w:rsidRPr="008940B9">
              <w:rPr>
                <w:rFonts w:eastAsiaTheme="minorEastAsia"/>
                <w:sz w:val="28"/>
                <w:szCs w:val="28"/>
              </w:rPr>
              <w:t>0,648</w:t>
            </w:r>
          </w:p>
        </w:tc>
        <w:tc>
          <w:tcPr>
            <w:tcW w:w="3402" w:type="dxa"/>
          </w:tcPr>
          <w:p w:rsidR="00D443E2" w:rsidRPr="008940B9" w:rsidRDefault="00590A60" w:rsidP="00F80961">
            <w:pPr>
              <w:ind w:firstLine="0"/>
              <w:rPr>
                <w:rFonts w:eastAsiaTheme="minorEastAsia"/>
                <w:sz w:val="28"/>
                <w:szCs w:val="28"/>
              </w:rPr>
            </w:pPr>
            <w:r w:rsidRPr="008940B9">
              <w:rPr>
                <w:rFonts w:eastAsiaTheme="minorEastAsia"/>
                <w:sz w:val="28"/>
                <w:szCs w:val="28"/>
              </w:rPr>
              <w:t>0,794</w:t>
            </w:r>
          </w:p>
        </w:tc>
        <w:tc>
          <w:tcPr>
            <w:tcW w:w="3402" w:type="dxa"/>
          </w:tcPr>
          <w:p w:rsidR="00D443E2" w:rsidRPr="008940B9" w:rsidRDefault="00590A60" w:rsidP="00F80961">
            <w:pPr>
              <w:ind w:firstLine="0"/>
              <w:rPr>
                <w:rFonts w:eastAsiaTheme="minorEastAsia"/>
                <w:sz w:val="28"/>
                <w:szCs w:val="28"/>
              </w:rPr>
            </w:pPr>
            <w:r w:rsidRPr="008940B9">
              <w:rPr>
                <w:rFonts w:eastAsiaTheme="minorEastAsia"/>
                <w:sz w:val="28"/>
                <w:szCs w:val="28"/>
              </w:rPr>
              <w:t>+0,146</w:t>
            </w:r>
          </w:p>
        </w:tc>
      </w:tr>
    </w:tbl>
    <w:p w:rsidR="00D443E2" w:rsidRDefault="00D443E2" w:rsidP="00F80961">
      <w:pPr>
        <w:rPr>
          <w:rFonts w:eastAsiaTheme="minorEastAsia"/>
          <w:sz w:val="28"/>
          <w:szCs w:val="28"/>
        </w:rPr>
      </w:pPr>
    </w:p>
    <w:p w:rsidR="00760932" w:rsidRPr="008940B9" w:rsidRDefault="00760932" w:rsidP="00F80961">
      <w:pPr>
        <w:rPr>
          <w:rFonts w:eastAsiaTheme="minorEastAsia"/>
          <w:sz w:val="28"/>
          <w:szCs w:val="28"/>
        </w:rPr>
      </w:pPr>
      <w:r>
        <w:rPr>
          <w:rFonts w:eastAsiaTheme="minorEastAsia"/>
          <w:sz w:val="28"/>
          <w:szCs w:val="28"/>
        </w:rPr>
        <w:t>Источник: составлено самостоятельно</w:t>
      </w:r>
    </w:p>
    <w:p w:rsidR="005314AC" w:rsidRPr="008940B9" w:rsidRDefault="005314AC" w:rsidP="00F80961">
      <w:pPr>
        <w:rPr>
          <w:rFonts w:eastAsiaTheme="minorEastAsia"/>
          <w:sz w:val="28"/>
          <w:szCs w:val="28"/>
        </w:rPr>
      </w:pPr>
      <w:proofErr w:type="gramStart"/>
      <w:r w:rsidRPr="008940B9">
        <w:rPr>
          <w:rFonts w:eastAsiaTheme="minorEastAsia"/>
          <w:sz w:val="28"/>
          <w:szCs w:val="28"/>
        </w:rPr>
        <w:lastRenderedPageBreak/>
        <w:t>Итак</w:t>
      </w:r>
      <w:proofErr w:type="gramEnd"/>
      <w:r w:rsidRPr="008940B9">
        <w:rPr>
          <w:rFonts w:eastAsiaTheme="minorEastAsia"/>
          <w:sz w:val="28"/>
          <w:szCs w:val="28"/>
        </w:rPr>
        <w:t xml:space="preserve"> при проведении оценки финансовой устойчивости организации были выявлены некоторые коэффициенты, значения которых не соответствуют нормативу и </w:t>
      </w:r>
      <w:r w:rsidR="008940B9" w:rsidRPr="008940B9">
        <w:rPr>
          <w:rFonts w:eastAsiaTheme="minorEastAsia"/>
          <w:sz w:val="28"/>
          <w:szCs w:val="28"/>
        </w:rPr>
        <w:t>требуют</w:t>
      </w:r>
      <w:r w:rsidRPr="008940B9">
        <w:rPr>
          <w:rFonts w:eastAsiaTheme="minorEastAsia"/>
          <w:sz w:val="28"/>
          <w:szCs w:val="28"/>
        </w:rPr>
        <w:t xml:space="preserve"> принятия определённых решений по их улучшению.</w:t>
      </w:r>
    </w:p>
    <w:p w:rsidR="006F7165" w:rsidRPr="008940B9" w:rsidRDefault="006F7165" w:rsidP="00F80961">
      <w:pPr>
        <w:rPr>
          <w:rFonts w:eastAsiaTheme="minorEastAsia"/>
          <w:sz w:val="28"/>
          <w:szCs w:val="28"/>
        </w:rPr>
      </w:pPr>
      <w:r w:rsidRPr="008940B9">
        <w:rPr>
          <w:rFonts w:eastAsiaTheme="minorEastAsia"/>
          <w:sz w:val="28"/>
          <w:szCs w:val="28"/>
        </w:rPr>
        <w:t>Считается, что коэффициент обеспеченности запасов и затрат собственными средствами должен колебаться в пределах 0,6—0,8, то есть 60-80% запасов и затрат предприятия должны формироваться из собственных источников, в нашем случае лишь 57% запасов и затрат покрываются из собственных источников. Из этого следует, что у предприятия существует потребность в привлечении заёмных средств. ООО «</w:t>
      </w:r>
      <w:proofErr w:type="spellStart"/>
      <w:r w:rsidRPr="008940B9">
        <w:rPr>
          <w:rFonts w:eastAsiaTheme="minorEastAsia"/>
          <w:sz w:val="28"/>
          <w:szCs w:val="28"/>
        </w:rPr>
        <w:t>Главгорстрой</w:t>
      </w:r>
      <w:proofErr w:type="spellEnd"/>
      <w:r w:rsidRPr="008940B9">
        <w:rPr>
          <w:rFonts w:eastAsiaTheme="minorEastAsia"/>
          <w:sz w:val="28"/>
          <w:szCs w:val="28"/>
        </w:rPr>
        <w:t xml:space="preserve">» сможет себе это </w:t>
      </w:r>
      <w:proofErr w:type="gramStart"/>
      <w:r w:rsidRPr="008940B9">
        <w:rPr>
          <w:rFonts w:eastAsiaTheme="minorEastAsia"/>
          <w:sz w:val="28"/>
          <w:szCs w:val="28"/>
        </w:rPr>
        <w:t>позволить</w:t>
      </w:r>
      <w:proofErr w:type="gramEnd"/>
      <w:r w:rsidRPr="008940B9">
        <w:rPr>
          <w:rFonts w:eastAsiaTheme="minorEastAsia"/>
          <w:sz w:val="28"/>
          <w:szCs w:val="28"/>
        </w:rPr>
        <w:t xml:space="preserve"> только если коэффициент финансового риса продолжит снижаться до уровня 0,5, когда</w:t>
      </w:r>
      <w:r w:rsidR="008940B9" w:rsidRPr="008940B9">
        <w:rPr>
          <w:rFonts w:eastAsiaTheme="minorEastAsia"/>
          <w:sz w:val="28"/>
          <w:szCs w:val="28"/>
        </w:rPr>
        <w:t xml:space="preserve"> </w:t>
      </w:r>
      <w:r w:rsidRPr="008940B9">
        <w:rPr>
          <w:rFonts w:eastAsiaTheme="minorEastAsia"/>
          <w:sz w:val="28"/>
          <w:szCs w:val="28"/>
        </w:rPr>
        <w:t>на каждые 100 рублей собственных средств</w:t>
      </w:r>
      <w:r w:rsidR="008940B9" w:rsidRPr="008940B9">
        <w:rPr>
          <w:rFonts w:eastAsiaTheme="minorEastAsia"/>
          <w:sz w:val="28"/>
          <w:szCs w:val="28"/>
        </w:rPr>
        <w:t xml:space="preserve"> будет приходиться 50 рублей заё</w:t>
      </w:r>
      <w:r w:rsidRPr="008940B9">
        <w:rPr>
          <w:rFonts w:eastAsiaTheme="minorEastAsia"/>
          <w:sz w:val="28"/>
          <w:szCs w:val="28"/>
        </w:rPr>
        <w:t>мных средств. Так как в соответствии с нормативом это значение должно быть равно либо меньше указанной цифры.</w:t>
      </w:r>
    </w:p>
    <w:p w:rsidR="006F7165" w:rsidRPr="008940B9" w:rsidRDefault="008940B9" w:rsidP="00F80961">
      <w:pPr>
        <w:rPr>
          <w:rFonts w:eastAsiaTheme="minorEastAsia"/>
          <w:sz w:val="28"/>
          <w:szCs w:val="28"/>
        </w:rPr>
      </w:pPr>
      <w:r w:rsidRPr="008940B9">
        <w:rPr>
          <w:rFonts w:eastAsiaTheme="minorEastAsia"/>
          <w:sz w:val="28"/>
          <w:szCs w:val="28"/>
        </w:rPr>
        <w:t>Коэффициент</w:t>
      </w:r>
      <w:r w:rsidR="006F7165" w:rsidRPr="008940B9">
        <w:rPr>
          <w:rFonts w:eastAsiaTheme="minorEastAsia"/>
          <w:sz w:val="28"/>
          <w:szCs w:val="28"/>
        </w:rPr>
        <w:t xml:space="preserve"> структуры долгосрочных вложений </w:t>
      </w:r>
      <w:r w:rsidRPr="008940B9">
        <w:rPr>
          <w:rFonts w:eastAsiaTheme="minorEastAsia"/>
          <w:sz w:val="28"/>
          <w:szCs w:val="28"/>
        </w:rPr>
        <w:t>равняется</w:t>
      </w:r>
      <w:r w:rsidR="006F7165" w:rsidRPr="008940B9">
        <w:rPr>
          <w:rFonts w:eastAsiaTheme="minorEastAsia"/>
          <w:sz w:val="28"/>
          <w:szCs w:val="28"/>
        </w:rPr>
        <w:t xml:space="preserve"> нулю, что свидетельствует о том, что предприятию необходимо привлечь </w:t>
      </w:r>
      <w:r w:rsidRPr="008940B9">
        <w:rPr>
          <w:rFonts w:eastAsiaTheme="minorEastAsia"/>
          <w:sz w:val="28"/>
          <w:szCs w:val="28"/>
        </w:rPr>
        <w:t>долгосрочные</w:t>
      </w:r>
      <w:r w:rsidR="006F7165" w:rsidRPr="008940B9">
        <w:rPr>
          <w:rFonts w:eastAsiaTheme="minorEastAsia"/>
          <w:sz w:val="28"/>
          <w:szCs w:val="28"/>
        </w:rPr>
        <w:t xml:space="preserve"> заёмные средства для покрытия необоротных активов.</w:t>
      </w:r>
    </w:p>
    <w:p w:rsidR="006F7165" w:rsidRPr="008940B9" w:rsidRDefault="006F7165" w:rsidP="00F80961">
      <w:pPr>
        <w:rPr>
          <w:rFonts w:eastAsiaTheme="minorEastAsia"/>
          <w:sz w:val="28"/>
          <w:szCs w:val="28"/>
        </w:rPr>
      </w:pPr>
      <w:r w:rsidRPr="008940B9">
        <w:rPr>
          <w:rFonts w:eastAsiaTheme="minorEastAsia"/>
          <w:sz w:val="28"/>
          <w:szCs w:val="28"/>
        </w:rPr>
        <w:t>Проведение предложенных мероприятий должно привести е улучшению финансовой устойчивости предприятия, повысить его платёжеспособность и стабилизировать его деятельность в свете долгосрочной перспективы.</w:t>
      </w:r>
    </w:p>
    <w:p w:rsidR="006F7165" w:rsidRPr="008940B9" w:rsidRDefault="006F7165" w:rsidP="00F80961">
      <w:pPr>
        <w:rPr>
          <w:rFonts w:eastAsiaTheme="minorEastAsia"/>
          <w:sz w:val="28"/>
          <w:szCs w:val="28"/>
        </w:rPr>
      </w:pPr>
    </w:p>
    <w:p w:rsidR="00F45F8A" w:rsidRPr="008940B9" w:rsidRDefault="00F45F8A" w:rsidP="00F80961">
      <w:pPr>
        <w:rPr>
          <w:rFonts w:eastAsiaTheme="minorEastAsia"/>
          <w:sz w:val="28"/>
          <w:szCs w:val="28"/>
        </w:rPr>
      </w:pPr>
    </w:p>
    <w:p w:rsidR="00F45F8A" w:rsidRPr="008940B9" w:rsidRDefault="00F45F8A" w:rsidP="00F80961">
      <w:pPr>
        <w:rPr>
          <w:rFonts w:eastAsiaTheme="minorEastAsia"/>
          <w:sz w:val="28"/>
          <w:szCs w:val="28"/>
        </w:rPr>
      </w:pPr>
    </w:p>
    <w:p w:rsidR="00F45F8A" w:rsidRPr="008940B9" w:rsidRDefault="009014CD" w:rsidP="00F80961">
      <w:pPr>
        <w:ind w:firstLine="0"/>
        <w:rPr>
          <w:rFonts w:eastAsiaTheme="minorEastAsia"/>
          <w:sz w:val="28"/>
          <w:szCs w:val="28"/>
        </w:rPr>
      </w:pPr>
      <w:r>
        <w:rPr>
          <w:rFonts w:eastAsiaTheme="minorEastAsia"/>
          <w:sz w:val="28"/>
          <w:szCs w:val="28"/>
        </w:rPr>
        <w:br w:type="page"/>
      </w:r>
    </w:p>
    <w:p w:rsidR="00F45F8A" w:rsidRPr="008940B9" w:rsidRDefault="00F45F8A" w:rsidP="00F80961">
      <w:pPr>
        <w:pStyle w:val="1"/>
        <w:numPr>
          <w:ilvl w:val="0"/>
          <w:numId w:val="0"/>
        </w:numPr>
        <w:ind w:left="432"/>
        <w:jc w:val="center"/>
        <w:rPr>
          <w:rFonts w:eastAsiaTheme="minorEastAsia"/>
          <w:sz w:val="28"/>
        </w:rPr>
      </w:pPr>
      <w:bookmarkStart w:id="19" w:name="_Toc279215959"/>
      <w:bookmarkStart w:id="20" w:name="_Toc279216551"/>
      <w:r w:rsidRPr="008940B9">
        <w:rPr>
          <w:rFonts w:eastAsiaTheme="minorEastAsia"/>
          <w:sz w:val="28"/>
        </w:rPr>
        <w:lastRenderedPageBreak/>
        <w:t>ЗАКЛЮЧЕНИЕ</w:t>
      </w:r>
      <w:bookmarkEnd w:id="19"/>
      <w:bookmarkEnd w:id="20"/>
    </w:p>
    <w:p w:rsidR="00826938" w:rsidRPr="008940B9" w:rsidRDefault="00826938" w:rsidP="00F80961">
      <w:pPr>
        <w:pStyle w:val="a6"/>
        <w:ind w:firstLine="567"/>
        <w:jc w:val="both"/>
        <w:rPr>
          <w:sz w:val="28"/>
          <w:szCs w:val="28"/>
        </w:rPr>
      </w:pPr>
      <w:r w:rsidRPr="008940B9">
        <w:rPr>
          <w:sz w:val="28"/>
          <w:szCs w:val="28"/>
        </w:rPr>
        <w:t xml:space="preserve">Финансовая устойчивость предприятия определяет долгосрочную (в отличие от ликвидности) стабильность предприятия. Она связана с зависимостью от кредиторов и инвесторов, т.е. с соотношением «собственный капитал - заемные средства». Наличие значительных обязательств, не полностью покрытых собственным ликвидным капиталом, создает предпосылки банкротства, если крупные кредиторы потребуют возврата своих средств. Но одновременно вложение заемных средств позволяет существенно повысить доходность собственного капитала. Поэтому при анализе финансовой устойчивости следует рассматривать систему показателей, отражающих риск и доходность предприятия в перспективе. </w:t>
      </w:r>
    </w:p>
    <w:p w:rsidR="00826938" w:rsidRPr="008940B9" w:rsidRDefault="00826938" w:rsidP="00F80961">
      <w:pPr>
        <w:pStyle w:val="a6"/>
        <w:ind w:firstLine="567"/>
        <w:jc w:val="both"/>
        <w:rPr>
          <w:rFonts w:eastAsiaTheme="minorEastAsia"/>
          <w:sz w:val="28"/>
          <w:szCs w:val="28"/>
        </w:rPr>
      </w:pPr>
      <w:r w:rsidRPr="008940B9">
        <w:rPr>
          <w:sz w:val="28"/>
          <w:szCs w:val="28"/>
        </w:rPr>
        <w:t xml:space="preserve">Финансово устойчивым является такой хозяйствующий субъект, который за счет собственных средств покрывает вложения в активы (основные фонды, нематериальные активы, оборотные средства), не допускает неоправданной дебиторской и кредиторской задолженности и расплачивается в срок по своим обязательствам. </w:t>
      </w:r>
    </w:p>
    <w:p w:rsidR="00F45F8A" w:rsidRPr="008940B9" w:rsidRDefault="00F45F8A" w:rsidP="00F80961">
      <w:pPr>
        <w:rPr>
          <w:sz w:val="28"/>
          <w:szCs w:val="28"/>
        </w:rPr>
      </w:pPr>
      <w:proofErr w:type="gramStart"/>
      <w:r w:rsidRPr="008940B9">
        <w:rPr>
          <w:sz w:val="28"/>
          <w:szCs w:val="28"/>
        </w:rPr>
        <w:t>В конечном итоге расчет финансовой устойчивости предприятия должны дать руководству предприятия картину его реального положения и на основе этого принимать своевременное адекватные управленческие решения,</w:t>
      </w:r>
      <w:r w:rsidR="003E5DC4" w:rsidRPr="008940B9">
        <w:rPr>
          <w:sz w:val="28"/>
          <w:szCs w:val="28"/>
        </w:rPr>
        <w:t xml:space="preserve"> а лицам, непосредственно не раб</w:t>
      </w:r>
      <w:r w:rsidRPr="008940B9">
        <w:rPr>
          <w:sz w:val="28"/>
          <w:szCs w:val="28"/>
        </w:rPr>
        <w:t>отающим на предприятии (собственникам, акционерам), но заинтересованным в финансовых результатах его деятельности, а также потенциальным инвесторам – сведения, необходимые для беспристрастного суждения, наприме</w:t>
      </w:r>
      <w:r w:rsidR="003E5DC4" w:rsidRPr="008940B9">
        <w:rPr>
          <w:sz w:val="28"/>
          <w:szCs w:val="28"/>
        </w:rPr>
        <w:t>р</w:t>
      </w:r>
      <w:r w:rsidRPr="008940B9">
        <w:rPr>
          <w:sz w:val="28"/>
          <w:szCs w:val="28"/>
        </w:rPr>
        <w:t>, к возможности привлечения дополнительных финансовых инвестиций и их рационального использования.</w:t>
      </w:r>
      <w:proofErr w:type="gramEnd"/>
    </w:p>
    <w:p w:rsidR="00F45F8A" w:rsidRPr="008940B9" w:rsidRDefault="003E5DC4" w:rsidP="00F80961">
      <w:pPr>
        <w:rPr>
          <w:sz w:val="28"/>
          <w:szCs w:val="28"/>
        </w:rPr>
      </w:pPr>
      <w:r w:rsidRPr="008940B9">
        <w:rPr>
          <w:sz w:val="28"/>
          <w:szCs w:val="28"/>
        </w:rPr>
        <w:t>При написании данной работы были рассмотрены сущность и типы финансовой устойчивости предприятия, определены методы оценки финансовой устойчивости, оценено финансовое равновесие ООО «</w:t>
      </w:r>
      <w:proofErr w:type="spellStart"/>
      <w:r w:rsidRPr="008940B9">
        <w:rPr>
          <w:sz w:val="28"/>
          <w:szCs w:val="28"/>
        </w:rPr>
        <w:t>Главгорстрой</w:t>
      </w:r>
      <w:proofErr w:type="spellEnd"/>
      <w:r w:rsidRPr="008940B9">
        <w:rPr>
          <w:sz w:val="28"/>
          <w:szCs w:val="28"/>
        </w:rPr>
        <w:t xml:space="preserve">», а также были предложены направления </w:t>
      </w:r>
      <w:proofErr w:type="gramStart"/>
      <w:r w:rsidRPr="008940B9">
        <w:rPr>
          <w:sz w:val="28"/>
          <w:szCs w:val="28"/>
        </w:rPr>
        <w:t>совершенствования методики оценки финансовой устойчивости предприятия</w:t>
      </w:r>
      <w:proofErr w:type="gramEnd"/>
      <w:r w:rsidRPr="008940B9">
        <w:rPr>
          <w:sz w:val="28"/>
          <w:szCs w:val="28"/>
        </w:rPr>
        <w:t>.</w:t>
      </w:r>
    </w:p>
    <w:p w:rsidR="006F7165" w:rsidRPr="008940B9" w:rsidRDefault="006F7165" w:rsidP="00F80961">
      <w:pPr>
        <w:rPr>
          <w:rFonts w:eastAsiaTheme="minorEastAsia"/>
          <w:sz w:val="28"/>
          <w:szCs w:val="28"/>
        </w:rPr>
      </w:pPr>
    </w:p>
    <w:p w:rsidR="006F7165" w:rsidRPr="008940B9" w:rsidRDefault="006F7165" w:rsidP="00F80961">
      <w:pPr>
        <w:rPr>
          <w:rFonts w:eastAsiaTheme="minorEastAsia"/>
          <w:sz w:val="28"/>
          <w:szCs w:val="28"/>
        </w:rPr>
      </w:pPr>
    </w:p>
    <w:p w:rsidR="0073316C" w:rsidRPr="008940B9" w:rsidRDefault="0073316C" w:rsidP="00F80961">
      <w:pPr>
        <w:rPr>
          <w:sz w:val="28"/>
          <w:szCs w:val="28"/>
        </w:rPr>
      </w:pPr>
    </w:p>
    <w:p w:rsidR="008E28AE" w:rsidRPr="008940B9" w:rsidRDefault="008E28AE" w:rsidP="00F80961">
      <w:pPr>
        <w:rPr>
          <w:sz w:val="28"/>
          <w:szCs w:val="28"/>
        </w:rPr>
      </w:pPr>
    </w:p>
    <w:p w:rsidR="00927BC4" w:rsidRPr="008940B9" w:rsidRDefault="00927BC4" w:rsidP="00F80961">
      <w:pPr>
        <w:pStyle w:val="a3"/>
        <w:ind w:left="1344" w:firstLine="0"/>
        <w:rPr>
          <w:sz w:val="28"/>
          <w:szCs w:val="28"/>
        </w:rPr>
      </w:pPr>
    </w:p>
    <w:p w:rsidR="00AA3300" w:rsidRPr="008940B9" w:rsidRDefault="00AA3300" w:rsidP="00F80961">
      <w:pPr>
        <w:rPr>
          <w:sz w:val="28"/>
          <w:szCs w:val="28"/>
        </w:rPr>
      </w:pPr>
    </w:p>
    <w:sectPr w:rsidR="00AA3300" w:rsidRPr="008940B9" w:rsidSect="009014CD">
      <w:footerReference w:type="default" r:id="rId8"/>
      <w:pgSz w:w="11906" w:h="16838"/>
      <w:pgMar w:top="1134" w:right="567" w:bottom="1134" w:left="1701"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41E0" w:rsidRDefault="009F41E0" w:rsidP="009014CD">
      <w:pPr>
        <w:spacing w:after="0"/>
      </w:pPr>
      <w:r>
        <w:separator/>
      </w:r>
    </w:p>
  </w:endnote>
  <w:endnote w:type="continuationSeparator" w:id="0">
    <w:p w:rsidR="009F41E0" w:rsidRDefault="009F41E0" w:rsidP="009014C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AFF" w:usb1="C000605B" w:usb2="00000029" w:usb3="00000000" w:csb0="000101FF" w:csb1="00000000"/>
  </w:font>
  <w:font w:name="Cambria Math">
    <w:panose1 w:val="02040503050406030204"/>
    <w:charset w:val="CC"/>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027962"/>
      <w:docPartObj>
        <w:docPartGallery w:val="Page Numbers (Bottom of Page)"/>
        <w:docPartUnique/>
      </w:docPartObj>
    </w:sdtPr>
    <w:sdtContent>
      <w:p w:rsidR="009014CD" w:rsidRDefault="009014CD">
        <w:pPr>
          <w:pStyle w:val="ab"/>
          <w:jc w:val="right"/>
        </w:pPr>
        <w:fldSimple w:instr=" PAGE   \* MERGEFORMAT ">
          <w:r w:rsidR="007E7526">
            <w:rPr>
              <w:noProof/>
            </w:rPr>
            <w:t>24</w:t>
          </w:r>
        </w:fldSimple>
      </w:p>
    </w:sdtContent>
  </w:sdt>
  <w:p w:rsidR="009014CD" w:rsidRDefault="009014CD">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41E0" w:rsidRDefault="009F41E0" w:rsidP="009014CD">
      <w:pPr>
        <w:spacing w:after="0"/>
      </w:pPr>
      <w:r>
        <w:separator/>
      </w:r>
    </w:p>
  </w:footnote>
  <w:footnote w:type="continuationSeparator" w:id="0">
    <w:p w:rsidR="009F41E0" w:rsidRDefault="009F41E0" w:rsidP="009014CD">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152A0"/>
    <w:multiLevelType w:val="hybridMultilevel"/>
    <w:tmpl w:val="015467CA"/>
    <w:lvl w:ilvl="0" w:tplc="311C45A4">
      <w:start w:val="1"/>
      <w:numFmt w:val="decimal"/>
      <w:lvlText w:val="%1."/>
      <w:lvlJc w:val="left"/>
      <w:pPr>
        <w:ind w:left="1344" w:hanging="360"/>
      </w:pPr>
      <w:rPr>
        <w:b/>
      </w:rPr>
    </w:lvl>
    <w:lvl w:ilvl="1" w:tplc="04190019" w:tentative="1">
      <w:start w:val="1"/>
      <w:numFmt w:val="lowerLetter"/>
      <w:lvlText w:val="%2."/>
      <w:lvlJc w:val="left"/>
      <w:pPr>
        <w:ind w:left="2064" w:hanging="360"/>
      </w:pPr>
    </w:lvl>
    <w:lvl w:ilvl="2" w:tplc="0419001B" w:tentative="1">
      <w:start w:val="1"/>
      <w:numFmt w:val="lowerRoman"/>
      <w:lvlText w:val="%3."/>
      <w:lvlJc w:val="right"/>
      <w:pPr>
        <w:ind w:left="2784" w:hanging="180"/>
      </w:pPr>
    </w:lvl>
    <w:lvl w:ilvl="3" w:tplc="0419000F" w:tentative="1">
      <w:start w:val="1"/>
      <w:numFmt w:val="decimal"/>
      <w:lvlText w:val="%4."/>
      <w:lvlJc w:val="left"/>
      <w:pPr>
        <w:ind w:left="3504" w:hanging="360"/>
      </w:pPr>
    </w:lvl>
    <w:lvl w:ilvl="4" w:tplc="04190019" w:tentative="1">
      <w:start w:val="1"/>
      <w:numFmt w:val="lowerLetter"/>
      <w:lvlText w:val="%5."/>
      <w:lvlJc w:val="left"/>
      <w:pPr>
        <w:ind w:left="4224" w:hanging="360"/>
      </w:pPr>
    </w:lvl>
    <w:lvl w:ilvl="5" w:tplc="0419001B" w:tentative="1">
      <w:start w:val="1"/>
      <w:numFmt w:val="lowerRoman"/>
      <w:lvlText w:val="%6."/>
      <w:lvlJc w:val="right"/>
      <w:pPr>
        <w:ind w:left="4944" w:hanging="180"/>
      </w:pPr>
    </w:lvl>
    <w:lvl w:ilvl="6" w:tplc="0419000F" w:tentative="1">
      <w:start w:val="1"/>
      <w:numFmt w:val="decimal"/>
      <w:lvlText w:val="%7."/>
      <w:lvlJc w:val="left"/>
      <w:pPr>
        <w:ind w:left="5664" w:hanging="360"/>
      </w:pPr>
    </w:lvl>
    <w:lvl w:ilvl="7" w:tplc="04190019" w:tentative="1">
      <w:start w:val="1"/>
      <w:numFmt w:val="lowerLetter"/>
      <w:lvlText w:val="%8."/>
      <w:lvlJc w:val="left"/>
      <w:pPr>
        <w:ind w:left="6384" w:hanging="360"/>
      </w:pPr>
    </w:lvl>
    <w:lvl w:ilvl="8" w:tplc="0419001B" w:tentative="1">
      <w:start w:val="1"/>
      <w:numFmt w:val="lowerRoman"/>
      <w:lvlText w:val="%9."/>
      <w:lvlJc w:val="right"/>
      <w:pPr>
        <w:ind w:left="7104" w:hanging="180"/>
      </w:pPr>
    </w:lvl>
  </w:abstractNum>
  <w:abstractNum w:abstractNumId="1">
    <w:nsid w:val="091E7D2A"/>
    <w:multiLevelType w:val="hybridMultilevel"/>
    <w:tmpl w:val="EC6C7106"/>
    <w:lvl w:ilvl="0" w:tplc="0419000F">
      <w:start w:val="1"/>
      <w:numFmt w:val="decimal"/>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
    <w:nsid w:val="0D5F2823"/>
    <w:multiLevelType w:val="hybridMultilevel"/>
    <w:tmpl w:val="EE2EF25C"/>
    <w:lvl w:ilvl="0" w:tplc="95242CC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8B32E08"/>
    <w:multiLevelType w:val="hybridMultilevel"/>
    <w:tmpl w:val="4F3E50EA"/>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4">
    <w:nsid w:val="2F8238F6"/>
    <w:multiLevelType w:val="multilevel"/>
    <w:tmpl w:val="A724AC94"/>
    <w:lvl w:ilvl="0">
      <w:start w:val="1"/>
      <w:numFmt w:val="decimal"/>
      <w:pStyle w:val="1"/>
      <w:lvlText w:val="%1"/>
      <w:lvlJc w:val="left"/>
      <w:pPr>
        <w:ind w:left="432" w:hanging="432"/>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5">
    <w:nsid w:val="2F9B7E28"/>
    <w:multiLevelType w:val="hybridMultilevel"/>
    <w:tmpl w:val="36DE6E60"/>
    <w:lvl w:ilvl="0" w:tplc="311C45A4">
      <w:start w:val="1"/>
      <w:numFmt w:val="decimal"/>
      <w:lvlText w:val="%1."/>
      <w:lvlJc w:val="left"/>
      <w:pPr>
        <w:ind w:left="1968" w:hanging="360"/>
      </w:pPr>
      <w:rPr>
        <w:b/>
      </w:rPr>
    </w:lvl>
    <w:lvl w:ilvl="1" w:tplc="04190019" w:tentative="1">
      <w:start w:val="1"/>
      <w:numFmt w:val="lowerLetter"/>
      <w:lvlText w:val="%2."/>
      <w:lvlJc w:val="left"/>
      <w:pPr>
        <w:ind w:left="2064" w:hanging="360"/>
      </w:pPr>
    </w:lvl>
    <w:lvl w:ilvl="2" w:tplc="0419001B" w:tentative="1">
      <w:start w:val="1"/>
      <w:numFmt w:val="lowerRoman"/>
      <w:lvlText w:val="%3."/>
      <w:lvlJc w:val="right"/>
      <w:pPr>
        <w:ind w:left="2784" w:hanging="180"/>
      </w:pPr>
    </w:lvl>
    <w:lvl w:ilvl="3" w:tplc="0419000F" w:tentative="1">
      <w:start w:val="1"/>
      <w:numFmt w:val="decimal"/>
      <w:lvlText w:val="%4."/>
      <w:lvlJc w:val="left"/>
      <w:pPr>
        <w:ind w:left="3504" w:hanging="360"/>
      </w:pPr>
    </w:lvl>
    <w:lvl w:ilvl="4" w:tplc="04190019" w:tentative="1">
      <w:start w:val="1"/>
      <w:numFmt w:val="lowerLetter"/>
      <w:lvlText w:val="%5."/>
      <w:lvlJc w:val="left"/>
      <w:pPr>
        <w:ind w:left="4224" w:hanging="360"/>
      </w:pPr>
    </w:lvl>
    <w:lvl w:ilvl="5" w:tplc="0419001B" w:tentative="1">
      <w:start w:val="1"/>
      <w:numFmt w:val="lowerRoman"/>
      <w:lvlText w:val="%6."/>
      <w:lvlJc w:val="right"/>
      <w:pPr>
        <w:ind w:left="4944" w:hanging="180"/>
      </w:pPr>
    </w:lvl>
    <w:lvl w:ilvl="6" w:tplc="0419000F" w:tentative="1">
      <w:start w:val="1"/>
      <w:numFmt w:val="decimal"/>
      <w:lvlText w:val="%7."/>
      <w:lvlJc w:val="left"/>
      <w:pPr>
        <w:ind w:left="5664" w:hanging="360"/>
      </w:pPr>
    </w:lvl>
    <w:lvl w:ilvl="7" w:tplc="04190019" w:tentative="1">
      <w:start w:val="1"/>
      <w:numFmt w:val="lowerLetter"/>
      <w:lvlText w:val="%8."/>
      <w:lvlJc w:val="left"/>
      <w:pPr>
        <w:ind w:left="6384" w:hanging="360"/>
      </w:pPr>
    </w:lvl>
    <w:lvl w:ilvl="8" w:tplc="0419001B" w:tentative="1">
      <w:start w:val="1"/>
      <w:numFmt w:val="lowerRoman"/>
      <w:lvlText w:val="%9."/>
      <w:lvlJc w:val="right"/>
      <w:pPr>
        <w:ind w:left="7104" w:hanging="180"/>
      </w:pPr>
    </w:lvl>
  </w:abstractNum>
  <w:abstractNum w:abstractNumId="6">
    <w:nsid w:val="325231C7"/>
    <w:multiLevelType w:val="hybridMultilevel"/>
    <w:tmpl w:val="9C248E0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7">
    <w:nsid w:val="3687146A"/>
    <w:multiLevelType w:val="hybridMultilevel"/>
    <w:tmpl w:val="D8A82BF0"/>
    <w:lvl w:ilvl="0" w:tplc="95242CC4">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8">
    <w:nsid w:val="3A9A70F5"/>
    <w:multiLevelType w:val="hybridMultilevel"/>
    <w:tmpl w:val="76BC97C2"/>
    <w:lvl w:ilvl="0" w:tplc="311C45A4">
      <w:start w:val="1"/>
      <w:numFmt w:val="decimal"/>
      <w:lvlText w:val="%1."/>
      <w:lvlJc w:val="left"/>
      <w:pPr>
        <w:ind w:left="1920" w:hanging="360"/>
      </w:pPr>
      <w:rPr>
        <w:b/>
      </w:rPr>
    </w:lvl>
    <w:lvl w:ilvl="1" w:tplc="04190019" w:tentative="1">
      <w:start w:val="1"/>
      <w:numFmt w:val="lowerLetter"/>
      <w:lvlText w:val="%2."/>
      <w:lvlJc w:val="left"/>
      <w:pPr>
        <w:ind w:left="2016" w:hanging="360"/>
      </w:p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9">
    <w:nsid w:val="3B33618E"/>
    <w:multiLevelType w:val="hybridMultilevel"/>
    <w:tmpl w:val="AC62DF14"/>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10">
    <w:nsid w:val="40B34A63"/>
    <w:multiLevelType w:val="hybridMultilevel"/>
    <w:tmpl w:val="0868FF94"/>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11">
    <w:nsid w:val="508D70C5"/>
    <w:multiLevelType w:val="hybridMultilevel"/>
    <w:tmpl w:val="1A26A9F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nsid w:val="517377AA"/>
    <w:multiLevelType w:val="hybridMultilevel"/>
    <w:tmpl w:val="1642209A"/>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13">
    <w:nsid w:val="53856A23"/>
    <w:multiLevelType w:val="hybridMultilevel"/>
    <w:tmpl w:val="E990B80A"/>
    <w:lvl w:ilvl="0" w:tplc="0419000F">
      <w:start w:val="1"/>
      <w:numFmt w:val="decimal"/>
      <w:lvlText w:val="%1."/>
      <w:lvlJc w:val="left"/>
      <w:pPr>
        <w:ind w:left="1344" w:hanging="360"/>
      </w:pPr>
    </w:lvl>
    <w:lvl w:ilvl="1" w:tplc="04190019" w:tentative="1">
      <w:start w:val="1"/>
      <w:numFmt w:val="lowerLetter"/>
      <w:lvlText w:val="%2."/>
      <w:lvlJc w:val="left"/>
      <w:pPr>
        <w:ind w:left="2064" w:hanging="360"/>
      </w:pPr>
    </w:lvl>
    <w:lvl w:ilvl="2" w:tplc="0419001B" w:tentative="1">
      <w:start w:val="1"/>
      <w:numFmt w:val="lowerRoman"/>
      <w:lvlText w:val="%3."/>
      <w:lvlJc w:val="right"/>
      <w:pPr>
        <w:ind w:left="2784" w:hanging="180"/>
      </w:pPr>
    </w:lvl>
    <w:lvl w:ilvl="3" w:tplc="0419000F" w:tentative="1">
      <w:start w:val="1"/>
      <w:numFmt w:val="decimal"/>
      <w:lvlText w:val="%4."/>
      <w:lvlJc w:val="left"/>
      <w:pPr>
        <w:ind w:left="3504" w:hanging="360"/>
      </w:pPr>
    </w:lvl>
    <w:lvl w:ilvl="4" w:tplc="04190019" w:tentative="1">
      <w:start w:val="1"/>
      <w:numFmt w:val="lowerLetter"/>
      <w:lvlText w:val="%5."/>
      <w:lvlJc w:val="left"/>
      <w:pPr>
        <w:ind w:left="4224" w:hanging="360"/>
      </w:pPr>
    </w:lvl>
    <w:lvl w:ilvl="5" w:tplc="0419001B" w:tentative="1">
      <w:start w:val="1"/>
      <w:numFmt w:val="lowerRoman"/>
      <w:lvlText w:val="%6."/>
      <w:lvlJc w:val="right"/>
      <w:pPr>
        <w:ind w:left="4944" w:hanging="180"/>
      </w:pPr>
    </w:lvl>
    <w:lvl w:ilvl="6" w:tplc="0419000F" w:tentative="1">
      <w:start w:val="1"/>
      <w:numFmt w:val="decimal"/>
      <w:lvlText w:val="%7."/>
      <w:lvlJc w:val="left"/>
      <w:pPr>
        <w:ind w:left="5664" w:hanging="360"/>
      </w:pPr>
    </w:lvl>
    <w:lvl w:ilvl="7" w:tplc="04190019" w:tentative="1">
      <w:start w:val="1"/>
      <w:numFmt w:val="lowerLetter"/>
      <w:lvlText w:val="%8."/>
      <w:lvlJc w:val="left"/>
      <w:pPr>
        <w:ind w:left="6384" w:hanging="360"/>
      </w:pPr>
    </w:lvl>
    <w:lvl w:ilvl="8" w:tplc="0419001B" w:tentative="1">
      <w:start w:val="1"/>
      <w:numFmt w:val="lowerRoman"/>
      <w:lvlText w:val="%9."/>
      <w:lvlJc w:val="right"/>
      <w:pPr>
        <w:ind w:left="7104" w:hanging="180"/>
      </w:pPr>
    </w:lvl>
  </w:abstractNum>
  <w:abstractNum w:abstractNumId="14">
    <w:nsid w:val="56BA656C"/>
    <w:multiLevelType w:val="hybridMultilevel"/>
    <w:tmpl w:val="6A444478"/>
    <w:lvl w:ilvl="0" w:tplc="0419000F">
      <w:start w:val="1"/>
      <w:numFmt w:val="decimal"/>
      <w:lvlText w:val="%1."/>
      <w:lvlJc w:val="left"/>
      <w:pPr>
        <w:ind w:left="1344" w:hanging="360"/>
      </w:pPr>
    </w:lvl>
    <w:lvl w:ilvl="1" w:tplc="04190019" w:tentative="1">
      <w:start w:val="1"/>
      <w:numFmt w:val="lowerLetter"/>
      <w:lvlText w:val="%2."/>
      <w:lvlJc w:val="left"/>
      <w:pPr>
        <w:ind w:left="2064" w:hanging="360"/>
      </w:pPr>
    </w:lvl>
    <w:lvl w:ilvl="2" w:tplc="0419001B" w:tentative="1">
      <w:start w:val="1"/>
      <w:numFmt w:val="lowerRoman"/>
      <w:lvlText w:val="%3."/>
      <w:lvlJc w:val="right"/>
      <w:pPr>
        <w:ind w:left="2784" w:hanging="180"/>
      </w:pPr>
    </w:lvl>
    <w:lvl w:ilvl="3" w:tplc="0419000F" w:tentative="1">
      <w:start w:val="1"/>
      <w:numFmt w:val="decimal"/>
      <w:lvlText w:val="%4."/>
      <w:lvlJc w:val="left"/>
      <w:pPr>
        <w:ind w:left="3504" w:hanging="360"/>
      </w:pPr>
    </w:lvl>
    <w:lvl w:ilvl="4" w:tplc="04190019" w:tentative="1">
      <w:start w:val="1"/>
      <w:numFmt w:val="lowerLetter"/>
      <w:lvlText w:val="%5."/>
      <w:lvlJc w:val="left"/>
      <w:pPr>
        <w:ind w:left="4224" w:hanging="360"/>
      </w:pPr>
    </w:lvl>
    <w:lvl w:ilvl="5" w:tplc="0419001B" w:tentative="1">
      <w:start w:val="1"/>
      <w:numFmt w:val="lowerRoman"/>
      <w:lvlText w:val="%6."/>
      <w:lvlJc w:val="right"/>
      <w:pPr>
        <w:ind w:left="4944" w:hanging="180"/>
      </w:pPr>
    </w:lvl>
    <w:lvl w:ilvl="6" w:tplc="0419000F" w:tentative="1">
      <w:start w:val="1"/>
      <w:numFmt w:val="decimal"/>
      <w:lvlText w:val="%7."/>
      <w:lvlJc w:val="left"/>
      <w:pPr>
        <w:ind w:left="5664" w:hanging="360"/>
      </w:pPr>
    </w:lvl>
    <w:lvl w:ilvl="7" w:tplc="04190019" w:tentative="1">
      <w:start w:val="1"/>
      <w:numFmt w:val="lowerLetter"/>
      <w:lvlText w:val="%8."/>
      <w:lvlJc w:val="left"/>
      <w:pPr>
        <w:ind w:left="6384" w:hanging="360"/>
      </w:pPr>
    </w:lvl>
    <w:lvl w:ilvl="8" w:tplc="0419001B" w:tentative="1">
      <w:start w:val="1"/>
      <w:numFmt w:val="lowerRoman"/>
      <w:lvlText w:val="%9."/>
      <w:lvlJc w:val="right"/>
      <w:pPr>
        <w:ind w:left="7104" w:hanging="180"/>
      </w:pPr>
    </w:lvl>
  </w:abstractNum>
  <w:abstractNum w:abstractNumId="15">
    <w:nsid w:val="56C64272"/>
    <w:multiLevelType w:val="hybridMultilevel"/>
    <w:tmpl w:val="7A98A42A"/>
    <w:lvl w:ilvl="0" w:tplc="311C45A4">
      <w:start w:val="1"/>
      <w:numFmt w:val="decimal"/>
      <w:lvlText w:val="%1."/>
      <w:lvlJc w:val="left"/>
      <w:pPr>
        <w:ind w:left="1911"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nsid w:val="6BB67BE2"/>
    <w:multiLevelType w:val="hybridMultilevel"/>
    <w:tmpl w:val="DD14FD66"/>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17">
    <w:nsid w:val="6BDC2DEA"/>
    <w:multiLevelType w:val="hybridMultilevel"/>
    <w:tmpl w:val="5C327FA4"/>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18">
    <w:nsid w:val="6C6064B8"/>
    <w:multiLevelType w:val="hybridMultilevel"/>
    <w:tmpl w:val="8144A498"/>
    <w:lvl w:ilvl="0" w:tplc="3DD0A4C6">
      <w:start w:val="1"/>
      <w:numFmt w:val="decimal"/>
      <w:lvlText w:val="%1."/>
      <w:lvlJc w:val="left"/>
      <w:pPr>
        <w:ind w:left="1527"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CC63BB6"/>
    <w:multiLevelType w:val="hybridMultilevel"/>
    <w:tmpl w:val="E5F0CB04"/>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num w:numId="1">
    <w:abstractNumId w:val="4"/>
  </w:num>
  <w:num w:numId="2">
    <w:abstractNumId w:val="9"/>
  </w:num>
  <w:num w:numId="3">
    <w:abstractNumId w:val="12"/>
  </w:num>
  <w:num w:numId="4">
    <w:abstractNumId w:val="3"/>
  </w:num>
  <w:num w:numId="5">
    <w:abstractNumId w:val="6"/>
  </w:num>
  <w:num w:numId="6">
    <w:abstractNumId w:val="7"/>
  </w:num>
  <w:num w:numId="7">
    <w:abstractNumId w:val="1"/>
  </w:num>
  <w:num w:numId="8">
    <w:abstractNumId w:val="13"/>
  </w:num>
  <w:num w:numId="9">
    <w:abstractNumId w:val="0"/>
  </w:num>
  <w:num w:numId="10">
    <w:abstractNumId w:val="17"/>
  </w:num>
  <w:num w:numId="11">
    <w:abstractNumId w:val="16"/>
  </w:num>
  <w:num w:numId="12">
    <w:abstractNumId w:val="19"/>
  </w:num>
  <w:num w:numId="13">
    <w:abstractNumId w:val="8"/>
  </w:num>
  <w:num w:numId="14">
    <w:abstractNumId w:val="15"/>
  </w:num>
  <w:num w:numId="15">
    <w:abstractNumId w:val="11"/>
  </w:num>
  <w:num w:numId="16">
    <w:abstractNumId w:val="10"/>
  </w:num>
  <w:num w:numId="17">
    <w:abstractNumId w:val="5"/>
  </w:num>
  <w:num w:numId="18">
    <w:abstractNumId w:val="2"/>
  </w:num>
  <w:num w:numId="19">
    <w:abstractNumId w:val="14"/>
  </w:num>
  <w:num w:numId="2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E6525C"/>
    <w:rsid w:val="00022F4E"/>
    <w:rsid w:val="0005656C"/>
    <w:rsid w:val="00056C06"/>
    <w:rsid w:val="000B08E4"/>
    <w:rsid w:val="000D4ECA"/>
    <w:rsid w:val="00102A37"/>
    <w:rsid w:val="001212F7"/>
    <w:rsid w:val="001A6859"/>
    <w:rsid w:val="001F786A"/>
    <w:rsid w:val="0024031B"/>
    <w:rsid w:val="002613E4"/>
    <w:rsid w:val="0026246B"/>
    <w:rsid w:val="002C23C3"/>
    <w:rsid w:val="002D7E6F"/>
    <w:rsid w:val="00306806"/>
    <w:rsid w:val="00325FEA"/>
    <w:rsid w:val="0032713C"/>
    <w:rsid w:val="003E5DC4"/>
    <w:rsid w:val="00446B65"/>
    <w:rsid w:val="00447805"/>
    <w:rsid w:val="00466A12"/>
    <w:rsid w:val="004916AB"/>
    <w:rsid w:val="004C16B1"/>
    <w:rsid w:val="004E0A6F"/>
    <w:rsid w:val="004E14DE"/>
    <w:rsid w:val="005314AC"/>
    <w:rsid w:val="00544730"/>
    <w:rsid w:val="00551644"/>
    <w:rsid w:val="00563CD8"/>
    <w:rsid w:val="0058034D"/>
    <w:rsid w:val="00584086"/>
    <w:rsid w:val="00590A60"/>
    <w:rsid w:val="005D331F"/>
    <w:rsid w:val="0061097D"/>
    <w:rsid w:val="006910C3"/>
    <w:rsid w:val="00692691"/>
    <w:rsid w:val="006A0CF6"/>
    <w:rsid w:val="006F7165"/>
    <w:rsid w:val="0073055A"/>
    <w:rsid w:val="0073316C"/>
    <w:rsid w:val="00741762"/>
    <w:rsid w:val="00760932"/>
    <w:rsid w:val="007B63D5"/>
    <w:rsid w:val="007D583E"/>
    <w:rsid w:val="007E06DA"/>
    <w:rsid w:val="007E7526"/>
    <w:rsid w:val="007F6C1E"/>
    <w:rsid w:val="00817B57"/>
    <w:rsid w:val="00826938"/>
    <w:rsid w:val="00845A8F"/>
    <w:rsid w:val="0085767D"/>
    <w:rsid w:val="008857EA"/>
    <w:rsid w:val="008940B9"/>
    <w:rsid w:val="008D41BE"/>
    <w:rsid w:val="008E28AE"/>
    <w:rsid w:val="008F1E21"/>
    <w:rsid w:val="008F6CCF"/>
    <w:rsid w:val="009014CD"/>
    <w:rsid w:val="0092391F"/>
    <w:rsid w:val="00927BC4"/>
    <w:rsid w:val="0094756B"/>
    <w:rsid w:val="009815AD"/>
    <w:rsid w:val="00994A47"/>
    <w:rsid w:val="00996007"/>
    <w:rsid w:val="0099633A"/>
    <w:rsid w:val="009A313C"/>
    <w:rsid w:val="009A7B89"/>
    <w:rsid w:val="009C3A9C"/>
    <w:rsid w:val="009C7BE9"/>
    <w:rsid w:val="009D3D1C"/>
    <w:rsid w:val="009D5B70"/>
    <w:rsid w:val="009F41E0"/>
    <w:rsid w:val="00A079FB"/>
    <w:rsid w:val="00A12CEE"/>
    <w:rsid w:val="00A16432"/>
    <w:rsid w:val="00A23689"/>
    <w:rsid w:val="00A30392"/>
    <w:rsid w:val="00A32307"/>
    <w:rsid w:val="00A45625"/>
    <w:rsid w:val="00A649F9"/>
    <w:rsid w:val="00A75413"/>
    <w:rsid w:val="00A87131"/>
    <w:rsid w:val="00A932CA"/>
    <w:rsid w:val="00AA3300"/>
    <w:rsid w:val="00AC3C60"/>
    <w:rsid w:val="00AF2B4A"/>
    <w:rsid w:val="00B16C76"/>
    <w:rsid w:val="00B905E8"/>
    <w:rsid w:val="00BC61C6"/>
    <w:rsid w:val="00BE3E94"/>
    <w:rsid w:val="00C35B52"/>
    <w:rsid w:val="00C3651F"/>
    <w:rsid w:val="00C41A71"/>
    <w:rsid w:val="00C4731D"/>
    <w:rsid w:val="00C83F92"/>
    <w:rsid w:val="00CD14D5"/>
    <w:rsid w:val="00D05346"/>
    <w:rsid w:val="00D06E3A"/>
    <w:rsid w:val="00D15FC3"/>
    <w:rsid w:val="00D27A6E"/>
    <w:rsid w:val="00D443E2"/>
    <w:rsid w:val="00D572DF"/>
    <w:rsid w:val="00D71182"/>
    <w:rsid w:val="00D80BE9"/>
    <w:rsid w:val="00D85E30"/>
    <w:rsid w:val="00D87286"/>
    <w:rsid w:val="00DA5633"/>
    <w:rsid w:val="00DB19C8"/>
    <w:rsid w:val="00E0039E"/>
    <w:rsid w:val="00E02813"/>
    <w:rsid w:val="00E10109"/>
    <w:rsid w:val="00E20EB8"/>
    <w:rsid w:val="00E6525C"/>
    <w:rsid w:val="00EC1A1A"/>
    <w:rsid w:val="00F13E66"/>
    <w:rsid w:val="00F45F8A"/>
    <w:rsid w:val="00F604E5"/>
    <w:rsid w:val="00F67B4A"/>
    <w:rsid w:val="00F80961"/>
    <w:rsid w:val="00F851FF"/>
    <w:rsid w:val="00FA1E7B"/>
    <w:rsid w:val="00FB0F54"/>
    <w:rsid w:val="00FC3583"/>
    <w:rsid w:val="00FC7F30"/>
    <w:rsid w:val="00FF3B38"/>
    <w:rsid w:val="00FF3D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392"/>
    <w:rPr>
      <w:rFonts w:ascii="Times New Roman" w:hAnsi="Times New Roman"/>
      <w:sz w:val="24"/>
    </w:rPr>
  </w:style>
  <w:style w:type="paragraph" w:styleId="1">
    <w:name w:val="heading 1"/>
    <w:basedOn w:val="a"/>
    <w:next w:val="a"/>
    <w:link w:val="10"/>
    <w:uiPriority w:val="9"/>
    <w:qFormat/>
    <w:rsid w:val="00E6525C"/>
    <w:pPr>
      <w:keepNext/>
      <w:keepLines/>
      <w:numPr>
        <w:numId w:val="1"/>
      </w:numPr>
      <w:spacing w:before="480" w:after="0"/>
      <w:outlineLvl w:val="0"/>
    </w:pPr>
    <w:rPr>
      <w:rFonts w:asciiTheme="majorHAnsi" w:eastAsiaTheme="majorEastAsia" w:hAnsiTheme="majorHAnsi" w:cstheme="majorBidi"/>
      <w:b/>
      <w:bCs/>
      <w:sz w:val="36"/>
      <w:szCs w:val="28"/>
    </w:rPr>
  </w:style>
  <w:style w:type="paragraph" w:styleId="2">
    <w:name w:val="heading 2"/>
    <w:basedOn w:val="a"/>
    <w:next w:val="a"/>
    <w:link w:val="20"/>
    <w:uiPriority w:val="9"/>
    <w:unhideWhenUsed/>
    <w:qFormat/>
    <w:rsid w:val="00E6525C"/>
    <w:pPr>
      <w:keepNext/>
      <w:keepLines/>
      <w:numPr>
        <w:ilvl w:val="1"/>
        <w:numId w:val="1"/>
      </w:numPr>
      <w:spacing w:before="200" w:after="0"/>
      <w:outlineLvl w:val="1"/>
    </w:pPr>
    <w:rPr>
      <w:rFonts w:asciiTheme="majorHAnsi" w:eastAsiaTheme="majorEastAsia" w:hAnsiTheme="majorHAnsi" w:cstheme="majorBidi"/>
      <w:b/>
      <w:bCs/>
      <w:sz w:val="32"/>
      <w:szCs w:val="26"/>
    </w:rPr>
  </w:style>
  <w:style w:type="paragraph" w:styleId="3">
    <w:name w:val="heading 3"/>
    <w:basedOn w:val="a"/>
    <w:next w:val="a"/>
    <w:link w:val="30"/>
    <w:uiPriority w:val="9"/>
    <w:semiHidden/>
    <w:unhideWhenUsed/>
    <w:qFormat/>
    <w:rsid w:val="00E6525C"/>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E6525C"/>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E6525C"/>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E6525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E6525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E6525C"/>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E6525C"/>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6525C"/>
    <w:rPr>
      <w:rFonts w:asciiTheme="majorHAnsi" w:eastAsiaTheme="majorEastAsia" w:hAnsiTheme="majorHAnsi" w:cstheme="majorBidi"/>
      <w:b/>
      <w:bCs/>
      <w:sz w:val="36"/>
      <w:szCs w:val="28"/>
    </w:rPr>
  </w:style>
  <w:style w:type="character" w:customStyle="1" w:styleId="20">
    <w:name w:val="Заголовок 2 Знак"/>
    <w:basedOn w:val="a0"/>
    <w:link w:val="2"/>
    <w:uiPriority w:val="9"/>
    <w:rsid w:val="00E6525C"/>
    <w:rPr>
      <w:rFonts w:asciiTheme="majorHAnsi" w:eastAsiaTheme="majorEastAsia" w:hAnsiTheme="majorHAnsi" w:cstheme="majorBidi"/>
      <w:b/>
      <w:bCs/>
      <w:sz w:val="32"/>
      <w:szCs w:val="26"/>
    </w:rPr>
  </w:style>
  <w:style w:type="character" w:customStyle="1" w:styleId="30">
    <w:name w:val="Заголовок 3 Знак"/>
    <w:basedOn w:val="a0"/>
    <w:link w:val="3"/>
    <w:uiPriority w:val="9"/>
    <w:semiHidden/>
    <w:rsid w:val="00E6525C"/>
    <w:rPr>
      <w:rFonts w:asciiTheme="majorHAnsi" w:eastAsiaTheme="majorEastAsia" w:hAnsiTheme="majorHAnsi" w:cstheme="majorBidi"/>
      <w:b/>
      <w:bCs/>
      <w:color w:val="4F81BD" w:themeColor="accent1"/>
      <w:sz w:val="24"/>
    </w:rPr>
  </w:style>
  <w:style w:type="character" w:customStyle="1" w:styleId="40">
    <w:name w:val="Заголовок 4 Знак"/>
    <w:basedOn w:val="a0"/>
    <w:link w:val="4"/>
    <w:uiPriority w:val="9"/>
    <w:semiHidden/>
    <w:rsid w:val="00E6525C"/>
    <w:rPr>
      <w:rFonts w:asciiTheme="majorHAnsi" w:eastAsiaTheme="majorEastAsia" w:hAnsiTheme="majorHAnsi" w:cstheme="majorBidi"/>
      <w:b/>
      <w:bCs/>
      <w:i/>
      <w:iCs/>
      <w:color w:val="4F81BD" w:themeColor="accent1"/>
      <w:sz w:val="24"/>
    </w:rPr>
  </w:style>
  <w:style w:type="character" w:customStyle="1" w:styleId="50">
    <w:name w:val="Заголовок 5 Знак"/>
    <w:basedOn w:val="a0"/>
    <w:link w:val="5"/>
    <w:uiPriority w:val="9"/>
    <w:semiHidden/>
    <w:rsid w:val="00E6525C"/>
    <w:rPr>
      <w:rFonts w:asciiTheme="majorHAnsi" w:eastAsiaTheme="majorEastAsia" w:hAnsiTheme="majorHAnsi" w:cstheme="majorBidi"/>
      <w:color w:val="243F60" w:themeColor="accent1" w:themeShade="7F"/>
      <w:sz w:val="24"/>
    </w:rPr>
  </w:style>
  <w:style w:type="character" w:customStyle="1" w:styleId="60">
    <w:name w:val="Заголовок 6 Знак"/>
    <w:basedOn w:val="a0"/>
    <w:link w:val="6"/>
    <w:uiPriority w:val="9"/>
    <w:semiHidden/>
    <w:rsid w:val="00E6525C"/>
    <w:rPr>
      <w:rFonts w:asciiTheme="majorHAnsi" w:eastAsiaTheme="majorEastAsia" w:hAnsiTheme="majorHAnsi" w:cstheme="majorBidi"/>
      <w:i/>
      <w:iCs/>
      <w:color w:val="243F60" w:themeColor="accent1" w:themeShade="7F"/>
      <w:sz w:val="24"/>
    </w:rPr>
  </w:style>
  <w:style w:type="character" w:customStyle="1" w:styleId="70">
    <w:name w:val="Заголовок 7 Знак"/>
    <w:basedOn w:val="a0"/>
    <w:link w:val="7"/>
    <w:uiPriority w:val="9"/>
    <w:semiHidden/>
    <w:rsid w:val="00E6525C"/>
    <w:rPr>
      <w:rFonts w:asciiTheme="majorHAnsi" w:eastAsiaTheme="majorEastAsia" w:hAnsiTheme="majorHAnsi" w:cstheme="majorBidi"/>
      <w:i/>
      <w:iCs/>
      <w:color w:val="404040" w:themeColor="text1" w:themeTint="BF"/>
      <w:sz w:val="24"/>
    </w:rPr>
  </w:style>
  <w:style w:type="character" w:customStyle="1" w:styleId="80">
    <w:name w:val="Заголовок 8 Знак"/>
    <w:basedOn w:val="a0"/>
    <w:link w:val="8"/>
    <w:uiPriority w:val="9"/>
    <w:semiHidden/>
    <w:rsid w:val="00E6525C"/>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E6525C"/>
    <w:rPr>
      <w:rFonts w:asciiTheme="majorHAnsi" w:eastAsiaTheme="majorEastAsia" w:hAnsiTheme="majorHAnsi" w:cstheme="majorBidi"/>
      <w:i/>
      <w:iCs/>
      <w:color w:val="404040" w:themeColor="text1" w:themeTint="BF"/>
      <w:sz w:val="20"/>
      <w:szCs w:val="20"/>
    </w:rPr>
  </w:style>
  <w:style w:type="paragraph" w:styleId="a3">
    <w:name w:val="List Paragraph"/>
    <w:basedOn w:val="a"/>
    <w:uiPriority w:val="34"/>
    <w:qFormat/>
    <w:rsid w:val="00927BC4"/>
    <w:pPr>
      <w:ind w:left="720"/>
      <w:contextualSpacing/>
    </w:pPr>
  </w:style>
  <w:style w:type="paragraph" w:styleId="a4">
    <w:name w:val="Balloon Text"/>
    <w:basedOn w:val="a"/>
    <w:link w:val="a5"/>
    <w:uiPriority w:val="99"/>
    <w:semiHidden/>
    <w:unhideWhenUsed/>
    <w:rsid w:val="0024031B"/>
    <w:pPr>
      <w:spacing w:after="0"/>
    </w:pPr>
    <w:rPr>
      <w:rFonts w:ascii="Tahoma" w:hAnsi="Tahoma" w:cs="Tahoma"/>
      <w:sz w:val="16"/>
      <w:szCs w:val="16"/>
    </w:rPr>
  </w:style>
  <w:style w:type="character" w:customStyle="1" w:styleId="a5">
    <w:name w:val="Текст выноски Знак"/>
    <w:basedOn w:val="a0"/>
    <w:link w:val="a4"/>
    <w:uiPriority w:val="99"/>
    <w:semiHidden/>
    <w:rsid w:val="0024031B"/>
    <w:rPr>
      <w:rFonts w:ascii="Tahoma" w:hAnsi="Tahoma" w:cs="Tahoma"/>
      <w:sz w:val="16"/>
      <w:szCs w:val="16"/>
    </w:rPr>
  </w:style>
  <w:style w:type="paragraph" w:styleId="a6">
    <w:name w:val="Normal (Web)"/>
    <w:basedOn w:val="a"/>
    <w:uiPriority w:val="99"/>
    <w:unhideWhenUsed/>
    <w:rsid w:val="002613E4"/>
    <w:pPr>
      <w:spacing w:before="100" w:beforeAutospacing="1" w:after="100" w:afterAutospacing="1"/>
      <w:ind w:firstLine="0"/>
      <w:jc w:val="left"/>
    </w:pPr>
    <w:rPr>
      <w:rFonts w:eastAsia="Times New Roman" w:cs="Times New Roman"/>
      <w:szCs w:val="24"/>
      <w:lang w:eastAsia="ru-RU"/>
    </w:rPr>
  </w:style>
  <w:style w:type="character" w:styleId="a7">
    <w:name w:val="Placeholder Text"/>
    <w:basedOn w:val="a0"/>
    <w:uiPriority w:val="99"/>
    <w:semiHidden/>
    <w:rsid w:val="00C83F92"/>
    <w:rPr>
      <w:color w:val="808080"/>
    </w:rPr>
  </w:style>
  <w:style w:type="table" w:styleId="a8">
    <w:name w:val="Table Grid"/>
    <w:basedOn w:val="a1"/>
    <w:uiPriority w:val="59"/>
    <w:rsid w:val="00D443E2"/>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semiHidden/>
    <w:unhideWhenUsed/>
    <w:rsid w:val="009014CD"/>
    <w:pPr>
      <w:tabs>
        <w:tab w:val="center" w:pos="4677"/>
        <w:tab w:val="right" w:pos="9355"/>
      </w:tabs>
      <w:spacing w:after="0"/>
    </w:pPr>
  </w:style>
  <w:style w:type="character" w:customStyle="1" w:styleId="aa">
    <w:name w:val="Верхний колонтитул Знак"/>
    <w:basedOn w:val="a0"/>
    <w:link w:val="a9"/>
    <w:uiPriority w:val="99"/>
    <w:semiHidden/>
    <w:rsid w:val="009014CD"/>
    <w:rPr>
      <w:rFonts w:ascii="Times New Roman" w:hAnsi="Times New Roman"/>
      <w:sz w:val="24"/>
    </w:rPr>
  </w:style>
  <w:style w:type="paragraph" w:styleId="ab">
    <w:name w:val="footer"/>
    <w:basedOn w:val="a"/>
    <w:link w:val="ac"/>
    <w:uiPriority w:val="99"/>
    <w:unhideWhenUsed/>
    <w:rsid w:val="009014CD"/>
    <w:pPr>
      <w:tabs>
        <w:tab w:val="center" w:pos="4677"/>
        <w:tab w:val="right" w:pos="9355"/>
      </w:tabs>
      <w:spacing w:after="0"/>
    </w:pPr>
  </w:style>
  <w:style w:type="character" w:customStyle="1" w:styleId="ac">
    <w:name w:val="Нижний колонтитул Знак"/>
    <w:basedOn w:val="a0"/>
    <w:link w:val="ab"/>
    <w:uiPriority w:val="99"/>
    <w:rsid w:val="009014CD"/>
    <w:rPr>
      <w:rFonts w:ascii="Times New Roman" w:hAnsi="Times New Roman"/>
      <w:sz w:val="24"/>
    </w:rPr>
  </w:style>
  <w:style w:type="paragraph" w:styleId="ad">
    <w:name w:val="TOC Heading"/>
    <w:basedOn w:val="1"/>
    <w:next w:val="a"/>
    <w:uiPriority w:val="39"/>
    <w:semiHidden/>
    <w:unhideWhenUsed/>
    <w:qFormat/>
    <w:rsid w:val="009014CD"/>
    <w:pPr>
      <w:numPr>
        <w:numId w:val="0"/>
      </w:numPr>
      <w:spacing w:line="276" w:lineRule="auto"/>
      <w:jc w:val="left"/>
      <w:outlineLvl w:val="9"/>
    </w:pPr>
    <w:rPr>
      <w:color w:val="365F91" w:themeColor="accent1" w:themeShade="BF"/>
      <w:sz w:val="28"/>
    </w:rPr>
  </w:style>
  <w:style w:type="paragraph" w:styleId="11">
    <w:name w:val="toc 1"/>
    <w:basedOn w:val="a"/>
    <w:next w:val="a"/>
    <w:autoRedefine/>
    <w:uiPriority w:val="39"/>
    <w:unhideWhenUsed/>
    <w:rsid w:val="009014CD"/>
    <w:pPr>
      <w:spacing w:after="100"/>
    </w:pPr>
  </w:style>
  <w:style w:type="paragraph" w:styleId="21">
    <w:name w:val="toc 2"/>
    <w:basedOn w:val="a"/>
    <w:next w:val="a"/>
    <w:autoRedefine/>
    <w:uiPriority w:val="39"/>
    <w:unhideWhenUsed/>
    <w:rsid w:val="009014CD"/>
    <w:pPr>
      <w:tabs>
        <w:tab w:val="left" w:pos="880"/>
        <w:tab w:val="right" w:leader="dot" w:pos="9628"/>
      </w:tabs>
      <w:spacing w:after="100"/>
      <w:ind w:left="142" w:firstLine="0"/>
    </w:pPr>
  </w:style>
  <w:style w:type="character" w:styleId="ae">
    <w:name w:val="Hyperlink"/>
    <w:basedOn w:val="a0"/>
    <w:uiPriority w:val="99"/>
    <w:unhideWhenUsed/>
    <w:rsid w:val="009014CD"/>
    <w:rPr>
      <w:color w:val="0000FF" w:themeColor="hyperlink"/>
      <w:u w:val="single"/>
    </w:rPr>
  </w:style>
  <w:style w:type="paragraph" w:customStyle="1" w:styleId="Default">
    <w:name w:val="Default"/>
    <w:rsid w:val="00A87131"/>
    <w:pPr>
      <w:autoSpaceDE w:val="0"/>
      <w:autoSpaceDN w:val="0"/>
      <w:adjustRightInd w:val="0"/>
      <w:spacing w:after="0"/>
      <w:ind w:firstLine="0"/>
      <w:jc w:val="left"/>
    </w:pPr>
    <w:rPr>
      <w:rFonts w:ascii="Times New Roman" w:eastAsia="Times New Roman"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divs>
    <w:div w:id="30960596">
      <w:bodyDiv w:val="1"/>
      <w:marLeft w:val="0"/>
      <w:marRight w:val="0"/>
      <w:marTop w:val="0"/>
      <w:marBottom w:val="0"/>
      <w:divBdr>
        <w:top w:val="none" w:sz="0" w:space="0" w:color="auto"/>
        <w:left w:val="none" w:sz="0" w:space="0" w:color="auto"/>
        <w:bottom w:val="none" w:sz="0" w:space="0" w:color="auto"/>
        <w:right w:val="none" w:sz="0" w:space="0" w:color="auto"/>
      </w:divBdr>
    </w:div>
    <w:div w:id="85152924">
      <w:bodyDiv w:val="1"/>
      <w:marLeft w:val="0"/>
      <w:marRight w:val="0"/>
      <w:marTop w:val="0"/>
      <w:marBottom w:val="0"/>
      <w:divBdr>
        <w:top w:val="none" w:sz="0" w:space="0" w:color="auto"/>
        <w:left w:val="none" w:sz="0" w:space="0" w:color="auto"/>
        <w:bottom w:val="none" w:sz="0" w:space="0" w:color="auto"/>
        <w:right w:val="none" w:sz="0" w:space="0" w:color="auto"/>
      </w:divBdr>
    </w:div>
    <w:div w:id="262807131">
      <w:bodyDiv w:val="1"/>
      <w:marLeft w:val="0"/>
      <w:marRight w:val="0"/>
      <w:marTop w:val="0"/>
      <w:marBottom w:val="0"/>
      <w:divBdr>
        <w:top w:val="none" w:sz="0" w:space="0" w:color="auto"/>
        <w:left w:val="none" w:sz="0" w:space="0" w:color="auto"/>
        <w:bottom w:val="none" w:sz="0" w:space="0" w:color="auto"/>
        <w:right w:val="none" w:sz="0" w:space="0" w:color="auto"/>
      </w:divBdr>
    </w:div>
    <w:div w:id="515314375">
      <w:bodyDiv w:val="1"/>
      <w:marLeft w:val="0"/>
      <w:marRight w:val="0"/>
      <w:marTop w:val="0"/>
      <w:marBottom w:val="0"/>
      <w:divBdr>
        <w:top w:val="none" w:sz="0" w:space="0" w:color="auto"/>
        <w:left w:val="none" w:sz="0" w:space="0" w:color="auto"/>
        <w:bottom w:val="none" w:sz="0" w:space="0" w:color="auto"/>
        <w:right w:val="none" w:sz="0" w:space="0" w:color="auto"/>
      </w:divBdr>
    </w:div>
    <w:div w:id="696662768">
      <w:bodyDiv w:val="1"/>
      <w:marLeft w:val="0"/>
      <w:marRight w:val="0"/>
      <w:marTop w:val="0"/>
      <w:marBottom w:val="0"/>
      <w:divBdr>
        <w:top w:val="none" w:sz="0" w:space="0" w:color="auto"/>
        <w:left w:val="none" w:sz="0" w:space="0" w:color="auto"/>
        <w:bottom w:val="none" w:sz="0" w:space="0" w:color="auto"/>
        <w:right w:val="none" w:sz="0" w:space="0" w:color="auto"/>
      </w:divBdr>
    </w:div>
    <w:div w:id="1333414046">
      <w:bodyDiv w:val="1"/>
      <w:marLeft w:val="0"/>
      <w:marRight w:val="0"/>
      <w:marTop w:val="0"/>
      <w:marBottom w:val="0"/>
      <w:divBdr>
        <w:top w:val="none" w:sz="0" w:space="0" w:color="auto"/>
        <w:left w:val="none" w:sz="0" w:space="0" w:color="auto"/>
        <w:bottom w:val="none" w:sz="0" w:space="0" w:color="auto"/>
        <w:right w:val="none" w:sz="0" w:space="0" w:color="auto"/>
      </w:divBdr>
    </w:div>
    <w:div w:id="1384405758">
      <w:bodyDiv w:val="1"/>
      <w:marLeft w:val="0"/>
      <w:marRight w:val="0"/>
      <w:marTop w:val="0"/>
      <w:marBottom w:val="0"/>
      <w:divBdr>
        <w:top w:val="none" w:sz="0" w:space="0" w:color="auto"/>
        <w:left w:val="none" w:sz="0" w:space="0" w:color="auto"/>
        <w:bottom w:val="none" w:sz="0" w:space="0" w:color="auto"/>
        <w:right w:val="none" w:sz="0" w:space="0" w:color="auto"/>
      </w:divBdr>
    </w:div>
    <w:div w:id="1552570035">
      <w:bodyDiv w:val="1"/>
      <w:marLeft w:val="0"/>
      <w:marRight w:val="0"/>
      <w:marTop w:val="0"/>
      <w:marBottom w:val="0"/>
      <w:divBdr>
        <w:top w:val="none" w:sz="0" w:space="0" w:color="auto"/>
        <w:left w:val="none" w:sz="0" w:space="0" w:color="auto"/>
        <w:bottom w:val="none" w:sz="0" w:space="0" w:color="auto"/>
        <w:right w:val="none" w:sz="0" w:space="0" w:color="auto"/>
      </w:divBdr>
    </w:div>
    <w:div w:id="1567300217">
      <w:bodyDiv w:val="1"/>
      <w:marLeft w:val="0"/>
      <w:marRight w:val="0"/>
      <w:marTop w:val="0"/>
      <w:marBottom w:val="0"/>
      <w:divBdr>
        <w:top w:val="none" w:sz="0" w:space="0" w:color="auto"/>
        <w:left w:val="none" w:sz="0" w:space="0" w:color="auto"/>
        <w:bottom w:val="none" w:sz="0" w:space="0" w:color="auto"/>
        <w:right w:val="none" w:sz="0" w:space="0" w:color="auto"/>
      </w:divBdr>
    </w:div>
    <w:div w:id="1631978414">
      <w:bodyDiv w:val="1"/>
      <w:marLeft w:val="0"/>
      <w:marRight w:val="0"/>
      <w:marTop w:val="0"/>
      <w:marBottom w:val="0"/>
      <w:divBdr>
        <w:top w:val="none" w:sz="0" w:space="0" w:color="auto"/>
        <w:left w:val="none" w:sz="0" w:space="0" w:color="auto"/>
        <w:bottom w:val="none" w:sz="0" w:space="0" w:color="auto"/>
        <w:right w:val="none" w:sz="0" w:space="0" w:color="auto"/>
      </w:divBdr>
    </w:div>
    <w:div w:id="1659385132">
      <w:bodyDiv w:val="1"/>
      <w:marLeft w:val="0"/>
      <w:marRight w:val="0"/>
      <w:marTop w:val="0"/>
      <w:marBottom w:val="0"/>
      <w:divBdr>
        <w:top w:val="none" w:sz="0" w:space="0" w:color="auto"/>
        <w:left w:val="none" w:sz="0" w:space="0" w:color="auto"/>
        <w:bottom w:val="none" w:sz="0" w:space="0" w:color="auto"/>
        <w:right w:val="none" w:sz="0" w:space="0" w:color="auto"/>
      </w:divBdr>
    </w:div>
    <w:div w:id="1733000555">
      <w:bodyDiv w:val="1"/>
      <w:marLeft w:val="0"/>
      <w:marRight w:val="0"/>
      <w:marTop w:val="0"/>
      <w:marBottom w:val="0"/>
      <w:divBdr>
        <w:top w:val="none" w:sz="0" w:space="0" w:color="auto"/>
        <w:left w:val="none" w:sz="0" w:space="0" w:color="auto"/>
        <w:bottom w:val="none" w:sz="0" w:space="0" w:color="auto"/>
        <w:right w:val="none" w:sz="0" w:space="0" w:color="auto"/>
      </w:divBdr>
    </w:div>
    <w:div w:id="1822573563">
      <w:bodyDiv w:val="1"/>
      <w:marLeft w:val="0"/>
      <w:marRight w:val="0"/>
      <w:marTop w:val="0"/>
      <w:marBottom w:val="0"/>
      <w:divBdr>
        <w:top w:val="none" w:sz="0" w:space="0" w:color="auto"/>
        <w:left w:val="none" w:sz="0" w:space="0" w:color="auto"/>
        <w:bottom w:val="none" w:sz="0" w:space="0" w:color="auto"/>
        <w:right w:val="none" w:sz="0" w:space="0" w:color="auto"/>
      </w:divBdr>
    </w:div>
    <w:div w:id="183838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AFF" w:usb1="C000605B" w:usb2="00000029" w:usb3="00000000" w:csb0="000101FF" w:csb1="00000000"/>
  </w:font>
  <w:font w:name="Cambria Math">
    <w:panose1 w:val="02040503050406030204"/>
    <w:charset w:val="CC"/>
    <w:family w:val="roman"/>
    <w:pitch w:val="variable"/>
    <w:sig w:usb0="A00002EF" w:usb1="420020E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666538"/>
    <w:rsid w:val="006665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66538"/>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56EB8-235E-4DE7-B4F8-1E62F295F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6808</Words>
  <Characters>38809</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45526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Андрей</cp:lastModifiedBy>
  <cp:revision>2</cp:revision>
  <dcterms:created xsi:type="dcterms:W3CDTF">2010-12-04T07:42:00Z</dcterms:created>
  <dcterms:modified xsi:type="dcterms:W3CDTF">2010-12-04T07:42:00Z</dcterms:modified>
</cp:coreProperties>
</file>